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9F8274" w14:textId="77777777" w:rsidR="001C045A" w:rsidRDefault="001C045A" w:rsidP="00E50075">
      <w:pPr>
        <w:jc w:val="left"/>
        <w:rPr>
          <w:rFonts w:ascii="Arial" w:hAnsi="Arial" w:cs="Arial"/>
          <w:b/>
          <w:szCs w:val="24"/>
          <w:lang w:val="de-DE"/>
        </w:rPr>
      </w:pPr>
    </w:p>
    <w:p w14:paraId="18A61447" w14:textId="31D42516" w:rsidR="00B377F8" w:rsidRPr="00084094" w:rsidRDefault="002D57C8" w:rsidP="00E50075">
      <w:pPr>
        <w:jc w:val="left"/>
        <w:rPr>
          <w:rFonts w:ascii="Arial" w:hAnsi="Arial" w:cs="Arial"/>
          <w:b/>
          <w:szCs w:val="24"/>
          <w:lang w:val="de-DE"/>
        </w:rPr>
      </w:pPr>
      <w:r w:rsidRPr="00084094">
        <w:rPr>
          <w:rFonts w:ascii="Arial" w:hAnsi="Arial" w:cs="Arial"/>
          <w:b/>
          <w:szCs w:val="24"/>
          <w:lang w:val="de-DE"/>
        </w:rPr>
        <w:t xml:space="preserve"> </w:t>
      </w:r>
    </w:p>
    <w:p w14:paraId="3664B6B2" w14:textId="1091A1D8" w:rsidR="000A466F" w:rsidRPr="00084094" w:rsidRDefault="00F46275" w:rsidP="00990720">
      <w:pPr>
        <w:framePr w:w="2835" w:hSpace="181" w:wrap="around" w:vAnchor="page" w:hAnchor="page" w:x="7717" w:y="2209" w:anchorLock="1"/>
        <w:shd w:val="solid" w:color="FFFFFF" w:fill="FFFFFF"/>
        <w:rPr>
          <w:rFonts w:ascii="Arial" w:hAnsi="Arial" w:cs="Arial"/>
          <w:b/>
          <w:sz w:val="20"/>
          <w:lang w:val="de-DE"/>
        </w:rPr>
      </w:pPr>
      <w:r w:rsidRPr="00084094">
        <w:rPr>
          <w:rFonts w:ascii="Arial" w:hAnsi="Arial" w:cs="Arial"/>
          <w:b/>
          <w:sz w:val="20"/>
          <w:lang w:val="de-DE"/>
        </w:rPr>
        <w:t>Kontakt</w:t>
      </w:r>
      <w:r w:rsidR="000A466F" w:rsidRPr="00084094">
        <w:rPr>
          <w:rFonts w:ascii="Arial" w:hAnsi="Arial" w:cs="Arial"/>
          <w:b/>
          <w:sz w:val="20"/>
          <w:lang w:val="de-DE"/>
        </w:rPr>
        <w:t xml:space="preserve">: </w:t>
      </w:r>
    </w:p>
    <w:p w14:paraId="50C18867" w14:textId="77777777" w:rsidR="000A466F" w:rsidRPr="00084094" w:rsidRDefault="000A466F" w:rsidP="00990720">
      <w:pPr>
        <w:framePr w:w="2835" w:hSpace="181" w:wrap="around" w:vAnchor="page" w:hAnchor="page" w:x="7717" w:y="2209" w:anchorLock="1"/>
        <w:shd w:val="solid" w:color="FFFFFF" w:fill="FFFFFF"/>
        <w:rPr>
          <w:rFonts w:ascii="Arial" w:hAnsi="Arial" w:cs="Arial"/>
          <w:b/>
          <w:sz w:val="20"/>
          <w:lang w:val="de-DE"/>
        </w:rPr>
      </w:pPr>
    </w:p>
    <w:p w14:paraId="2B9ACB09" w14:textId="3BF213F6" w:rsidR="00586D02" w:rsidRPr="00084094" w:rsidRDefault="00DE2CDE" w:rsidP="00990720">
      <w:pPr>
        <w:framePr w:w="2835" w:hSpace="181" w:wrap="around" w:vAnchor="page" w:hAnchor="page" w:x="7717" w:y="2209" w:anchorLock="1"/>
        <w:shd w:val="solid" w:color="FFFFFF" w:fill="FFFFFF"/>
        <w:rPr>
          <w:rFonts w:ascii="Arial" w:hAnsi="Arial" w:cs="Arial"/>
          <w:sz w:val="20"/>
          <w:lang w:val="de-DE"/>
        </w:rPr>
      </w:pPr>
      <w:r w:rsidRPr="00084094">
        <w:rPr>
          <w:rFonts w:ascii="Arial" w:hAnsi="Arial" w:cs="Arial"/>
          <w:sz w:val="20"/>
          <w:lang w:val="de-DE"/>
        </w:rPr>
        <w:t>Katharina Aschhoff</w:t>
      </w:r>
      <w:r w:rsidR="00080D66" w:rsidRPr="00084094">
        <w:rPr>
          <w:rFonts w:ascii="Arial" w:hAnsi="Arial" w:cs="Arial"/>
          <w:sz w:val="20"/>
          <w:lang w:val="de-DE"/>
        </w:rPr>
        <w:t>, M.Sc.</w:t>
      </w:r>
    </w:p>
    <w:p w14:paraId="6C6BD628" w14:textId="77777777" w:rsidR="00884ED4" w:rsidRPr="00084094" w:rsidRDefault="00782769" w:rsidP="00990720">
      <w:pPr>
        <w:framePr w:w="2835" w:hSpace="181" w:wrap="around" w:vAnchor="page" w:hAnchor="page" w:x="7717" w:y="2209" w:anchorLock="1"/>
        <w:shd w:val="solid" w:color="FFFFFF" w:fill="FFFFFF"/>
        <w:rPr>
          <w:rFonts w:ascii="Arial" w:hAnsi="Arial" w:cs="Arial"/>
          <w:sz w:val="20"/>
          <w:lang w:val="de-DE"/>
        </w:rPr>
      </w:pPr>
      <w:hyperlink r:id="rId9" w:history="1">
        <w:r w:rsidR="000317B8" w:rsidRPr="00084094">
          <w:rPr>
            <w:rStyle w:val="Hyperlink"/>
            <w:rFonts w:ascii="Arial" w:hAnsi="Arial" w:cs="Arial"/>
            <w:sz w:val="20"/>
            <w:lang w:val="de-DE"/>
          </w:rPr>
          <w:t>press@sigmasoft.de</w:t>
        </w:r>
      </w:hyperlink>
      <w:r w:rsidR="00884ED4" w:rsidRPr="00084094">
        <w:rPr>
          <w:rFonts w:ascii="Arial" w:hAnsi="Arial" w:cs="Arial"/>
          <w:sz w:val="20"/>
          <w:lang w:val="de-DE"/>
        </w:rPr>
        <w:t xml:space="preserve"> </w:t>
      </w:r>
    </w:p>
    <w:p w14:paraId="0003BE16" w14:textId="15E3C359" w:rsidR="00A45EBF" w:rsidRPr="00084094" w:rsidRDefault="00586D02" w:rsidP="00990720">
      <w:pPr>
        <w:framePr w:w="2835" w:hSpace="181" w:wrap="around" w:vAnchor="page" w:hAnchor="page" w:x="7717" w:y="2209" w:anchorLock="1"/>
        <w:shd w:val="solid" w:color="FFFFFF" w:fill="FFFFFF"/>
        <w:rPr>
          <w:rFonts w:ascii="Arial" w:hAnsi="Arial" w:cs="Arial"/>
          <w:sz w:val="20"/>
          <w:lang w:val="de-DE"/>
        </w:rPr>
      </w:pPr>
      <w:r w:rsidRPr="00084094">
        <w:rPr>
          <w:rFonts w:ascii="Arial" w:hAnsi="Arial" w:cs="Arial"/>
          <w:sz w:val="20"/>
          <w:lang w:val="de-DE"/>
        </w:rPr>
        <w:t>+49-241-89495-</w:t>
      </w:r>
      <w:r w:rsidR="00BE3EBE" w:rsidRPr="00084094">
        <w:rPr>
          <w:rFonts w:ascii="Arial" w:hAnsi="Arial" w:cs="Arial"/>
          <w:sz w:val="20"/>
          <w:lang w:val="de-DE"/>
        </w:rPr>
        <w:t>1008</w:t>
      </w:r>
    </w:p>
    <w:p w14:paraId="2AA007B8" w14:textId="23DC755D" w:rsidR="00766340" w:rsidRPr="00084094" w:rsidRDefault="00766340" w:rsidP="00990720">
      <w:pPr>
        <w:framePr w:w="2835" w:hSpace="181" w:wrap="around" w:vAnchor="page" w:hAnchor="page" w:x="7717" w:y="2209" w:anchorLock="1"/>
        <w:shd w:val="solid" w:color="FFFFFF" w:fill="FFFFFF"/>
        <w:rPr>
          <w:rFonts w:ascii="Arial" w:hAnsi="Arial" w:cs="Arial"/>
          <w:sz w:val="20"/>
          <w:lang w:val="de-DE"/>
        </w:rPr>
      </w:pPr>
      <w:proofErr w:type="spellStart"/>
      <w:r w:rsidRPr="00084094">
        <w:rPr>
          <w:rFonts w:ascii="Arial" w:hAnsi="Arial" w:cs="Arial"/>
          <w:sz w:val="20"/>
          <w:lang w:val="de-DE"/>
        </w:rPr>
        <w:t>Kackertstr</w:t>
      </w:r>
      <w:proofErr w:type="spellEnd"/>
      <w:r w:rsidRPr="00084094">
        <w:rPr>
          <w:rFonts w:ascii="Arial" w:hAnsi="Arial" w:cs="Arial"/>
          <w:sz w:val="20"/>
          <w:lang w:val="de-DE"/>
        </w:rPr>
        <w:t>. 1</w:t>
      </w:r>
      <w:r w:rsidR="00DE2CDE" w:rsidRPr="00084094">
        <w:rPr>
          <w:rFonts w:ascii="Arial" w:hAnsi="Arial" w:cs="Arial"/>
          <w:sz w:val="20"/>
          <w:lang w:val="de-DE"/>
        </w:rPr>
        <w:t>6-18</w:t>
      </w:r>
    </w:p>
    <w:p w14:paraId="5854DA63" w14:textId="073BFC06" w:rsidR="00766340" w:rsidRPr="00084094" w:rsidRDefault="00766340" w:rsidP="00990720">
      <w:pPr>
        <w:framePr w:w="2835" w:hSpace="181" w:wrap="around" w:vAnchor="page" w:hAnchor="page" w:x="7717" w:y="2209" w:anchorLock="1"/>
        <w:shd w:val="solid" w:color="FFFFFF" w:fill="FFFFFF"/>
        <w:rPr>
          <w:rFonts w:ascii="Arial" w:hAnsi="Arial" w:cs="Arial"/>
          <w:sz w:val="20"/>
          <w:lang w:val="de-DE"/>
        </w:rPr>
      </w:pPr>
      <w:r w:rsidRPr="00084094">
        <w:rPr>
          <w:rFonts w:ascii="Arial" w:hAnsi="Arial" w:cs="Arial"/>
          <w:sz w:val="20"/>
          <w:lang w:val="de-DE"/>
        </w:rPr>
        <w:t xml:space="preserve">D-52072 Aachen </w:t>
      </w:r>
    </w:p>
    <w:p w14:paraId="4A4AE6A3" w14:textId="77777777" w:rsidR="000A466F" w:rsidRPr="00084094" w:rsidRDefault="000A466F" w:rsidP="00990720">
      <w:pPr>
        <w:framePr w:w="2835" w:hSpace="181" w:wrap="around" w:vAnchor="page" w:hAnchor="page" w:x="7717" w:y="2209" w:anchorLock="1"/>
        <w:shd w:val="solid" w:color="FFFFFF" w:fill="FFFFFF"/>
        <w:rPr>
          <w:rFonts w:ascii="Arial" w:hAnsi="Arial" w:cs="Arial"/>
          <w:sz w:val="20"/>
          <w:lang w:val="de-DE"/>
        </w:rPr>
      </w:pPr>
    </w:p>
    <w:p w14:paraId="367ED521" w14:textId="42B9BBD1" w:rsidR="000A466F" w:rsidRPr="00084094" w:rsidRDefault="00F46275" w:rsidP="000A466F">
      <w:pPr>
        <w:spacing w:after="200"/>
        <w:jc w:val="left"/>
        <w:rPr>
          <w:rFonts w:ascii="Arial" w:eastAsia="Calibri" w:hAnsi="Arial" w:cs="Arial"/>
          <w:b/>
          <w:bCs/>
          <w:color w:val="5F5F5F"/>
          <w:sz w:val="28"/>
          <w:szCs w:val="28"/>
          <w:lang w:val="de-DE"/>
        </w:rPr>
      </w:pPr>
      <w:r w:rsidRPr="00084094">
        <w:rPr>
          <w:rFonts w:ascii="Arial" w:eastAsia="Calibri" w:hAnsi="Arial" w:cs="Arial"/>
          <w:b/>
          <w:bCs/>
          <w:color w:val="5F5F5F"/>
          <w:sz w:val="28"/>
          <w:szCs w:val="28"/>
          <w:lang w:val="de-DE"/>
        </w:rPr>
        <w:t>Pressemitteilung</w:t>
      </w:r>
    </w:p>
    <w:p w14:paraId="3AC32BA1" w14:textId="7AC9613F" w:rsidR="00D214B2" w:rsidRPr="00084094" w:rsidRDefault="00D214B2" w:rsidP="00034AE0">
      <w:pPr>
        <w:rPr>
          <w:rFonts w:ascii="Arial" w:hAnsi="Arial" w:cs="Arial"/>
          <w:b/>
          <w:szCs w:val="24"/>
          <w:lang w:val="de-DE"/>
        </w:rPr>
      </w:pPr>
    </w:p>
    <w:p w14:paraId="6C6D94C1" w14:textId="77777777" w:rsidR="000317B8" w:rsidRPr="00084094" w:rsidRDefault="000317B8" w:rsidP="00034AE0">
      <w:pPr>
        <w:rPr>
          <w:rFonts w:ascii="Arial" w:hAnsi="Arial" w:cs="Arial"/>
          <w:b/>
          <w:szCs w:val="24"/>
          <w:lang w:val="de-DE"/>
        </w:rPr>
      </w:pPr>
    </w:p>
    <w:p w14:paraId="42F0A514" w14:textId="77777777" w:rsidR="000317B8" w:rsidRPr="00084094" w:rsidRDefault="000317B8" w:rsidP="00034AE0">
      <w:pPr>
        <w:rPr>
          <w:rFonts w:ascii="Arial" w:hAnsi="Arial" w:cs="Arial"/>
          <w:b/>
          <w:szCs w:val="24"/>
          <w:lang w:val="de-DE"/>
        </w:rPr>
      </w:pPr>
    </w:p>
    <w:p w14:paraId="24F9B893" w14:textId="77777777" w:rsidR="000317B8" w:rsidRPr="00084094" w:rsidRDefault="000317B8" w:rsidP="00034AE0">
      <w:pPr>
        <w:rPr>
          <w:rFonts w:ascii="Arial" w:hAnsi="Arial" w:cs="Arial"/>
          <w:b/>
          <w:szCs w:val="24"/>
          <w:lang w:val="de-DE"/>
        </w:rPr>
      </w:pPr>
    </w:p>
    <w:p w14:paraId="1B2A9DBF" w14:textId="77777777" w:rsidR="000317B8" w:rsidRPr="00084094" w:rsidRDefault="000317B8" w:rsidP="00034AE0">
      <w:pPr>
        <w:rPr>
          <w:rFonts w:ascii="Arial" w:hAnsi="Arial" w:cs="Arial"/>
          <w:b/>
          <w:szCs w:val="24"/>
          <w:lang w:val="de-DE"/>
        </w:rPr>
      </w:pPr>
    </w:p>
    <w:p w14:paraId="4CF260A8" w14:textId="43F15034" w:rsidR="000317B8" w:rsidRPr="00084094" w:rsidRDefault="000317B8" w:rsidP="00034AE0">
      <w:pPr>
        <w:rPr>
          <w:rFonts w:ascii="Arial" w:hAnsi="Arial" w:cs="Arial"/>
          <w:b/>
          <w:szCs w:val="24"/>
          <w:lang w:val="de-DE"/>
        </w:rPr>
      </w:pPr>
    </w:p>
    <w:p w14:paraId="1B9EB4E2" w14:textId="77777777" w:rsidR="00BC64FE" w:rsidRPr="00084094" w:rsidRDefault="00BC64FE" w:rsidP="00034AE0">
      <w:pPr>
        <w:rPr>
          <w:rFonts w:ascii="Arial" w:hAnsi="Arial" w:cs="Arial"/>
          <w:b/>
          <w:szCs w:val="24"/>
          <w:lang w:val="de-DE"/>
        </w:rPr>
      </w:pPr>
    </w:p>
    <w:p w14:paraId="1A6E4F66" w14:textId="1CB89C13" w:rsidR="00D5212A" w:rsidRPr="00084094" w:rsidRDefault="00882226" w:rsidP="00E72D52">
      <w:pPr>
        <w:jc w:val="center"/>
        <w:rPr>
          <w:rFonts w:ascii="Arial" w:eastAsia="Calibri" w:hAnsi="Arial" w:cs="Arial"/>
          <w:b/>
          <w:sz w:val="28"/>
          <w:szCs w:val="28"/>
          <w:lang w:val="de-DE" w:eastAsia="en-US"/>
        </w:rPr>
      </w:pPr>
      <w:r w:rsidRPr="00084094">
        <w:rPr>
          <w:rFonts w:ascii="Arial" w:eastAsia="Calibri" w:hAnsi="Arial" w:cs="Arial"/>
          <w:b/>
          <w:sz w:val="28"/>
          <w:szCs w:val="28"/>
          <w:lang w:val="de-DE" w:eastAsia="en-US"/>
        </w:rPr>
        <w:t xml:space="preserve">SIGMA </w:t>
      </w:r>
      <w:r w:rsidR="00C967F4">
        <w:rPr>
          <w:rFonts w:ascii="Arial" w:eastAsia="Calibri" w:hAnsi="Arial" w:cs="Arial"/>
          <w:b/>
          <w:sz w:val="28"/>
          <w:szCs w:val="28"/>
          <w:lang w:val="de-DE" w:eastAsia="en-US"/>
        </w:rPr>
        <w:t>baut Academy und Weiterbildungsangebot aus</w:t>
      </w:r>
    </w:p>
    <w:p w14:paraId="69261B2F" w14:textId="77777777" w:rsidR="00882226" w:rsidRPr="00084094" w:rsidRDefault="00882226" w:rsidP="00E72D52">
      <w:pPr>
        <w:jc w:val="center"/>
        <w:rPr>
          <w:rFonts w:ascii="Arial" w:eastAsia="Calibri" w:hAnsi="Arial" w:cs="Arial"/>
          <w:b/>
          <w:szCs w:val="24"/>
          <w:lang w:val="de-DE" w:eastAsia="en-US"/>
        </w:rPr>
      </w:pPr>
    </w:p>
    <w:p w14:paraId="367AFF37" w14:textId="32F37B5A" w:rsidR="00882226" w:rsidRDefault="00C967F4" w:rsidP="001D5C75">
      <w:pPr>
        <w:spacing w:line="360" w:lineRule="auto"/>
        <w:jc w:val="center"/>
        <w:rPr>
          <w:rFonts w:ascii="Arial" w:eastAsia="Calibri" w:hAnsi="Arial" w:cs="Arial"/>
          <w:b/>
          <w:sz w:val="22"/>
          <w:szCs w:val="22"/>
          <w:lang w:val="de-DE" w:eastAsia="en-US"/>
        </w:rPr>
      </w:pPr>
      <w:r>
        <w:rPr>
          <w:rFonts w:ascii="Arial" w:eastAsia="Calibri" w:hAnsi="Arial" w:cs="Arial"/>
          <w:b/>
          <w:sz w:val="22"/>
          <w:szCs w:val="22"/>
          <w:lang w:val="de-DE" w:eastAsia="en-US"/>
        </w:rPr>
        <w:t>Mitarbeitende weiterbilden und in die Zukunft investieren</w:t>
      </w:r>
    </w:p>
    <w:p w14:paraId="0495ED21" w14:textId="77777777" w:rsidR="00EC6440" w:rsidRPr="00EC6440" w:rsidRDefault="00EC6440" w:rsidP="001D5C75">
      <w:pPr>
        <w:spacing w:line="360" w:lineRule="auto"/>
        <w:jc w:val="center"/>
        <w:rPr>
          <w:rFonts w:ascii="Arial" w:eastAsia="Calibri" w:hAnsi="Arial" w:cs="Arial"/>
          <w:i/>
          <w:sz w:val="22"/>
          <w:szCs w:val="22"/>
          <w:lang w:val="de-DE" w:eastAsia="en-US"/>
        </w:rPr>
      </w:pPr>
    </w:p>
    <w:p w14:paraId="059FBF18" w14:textId="0B96473A" w:rsidR="001D5C75" w:rsidRDefault="00C967F4" w:rsidP="001D5C75">
      <w:pPr>
        <w:spacing w:line="360" w:lineRule="auto"/>
        <w:jc w:val="center"/>
        <w:rPr>
          <w:rFonts w:ascii="Arial" w:eastAsia="Calibri" w:hAnsi="Arial" w:cs="Arial"/>
          <w:i/>
          <w:sz w:val="22"/>
          <w:szCs w:val="22"/>
          <w:lang w:val="de-DE" w:eastAsia="en-US"/>
        </w:rPr>
      </w:pPr>
      <w:r>
        <w:rPr>
          <w:rFonts w:ascii="Arial" w:eastAsia="Calibri" w:hAnsi="Arial" w:cs="Arial"/>
          <w:i/>
          <w:sz w:val="22"/>
          <w:szCs w:val="22"/>
          <w:lang w:val="de-DE" w:eastAsia="en-US"/>
        </w:rPr>
        <w:t>Die SIGMA Engineering weitet das Schulungs</w:t>
      </w:r>
      <w:r w:rsidR="00033E75">
        <w:rPr>
          <w:rFonts w:ascii="Arial" w:eastAsia="Calibri" w:hAnsi="Arial" w:cs="Arial"/>
          <w:i/>
          <w:sz w:val="22"/>
          <w:szCs w:val="22"/>
          <w:lang w:val="de-DE" w:eastAsia="en-US"/>
        </w:rPr>
        <w:t>angebot</w:t>
      </w:r>
      <w:r>
        <w:rPr>
          <w:rFonts w:ascii="Arial" w:eastAsia="Calibri" w:hAnsi="Arial" w:cs="Arial"/>
          <w:i/>
          <w:sz w:val="22"/>
          <w:szCs w:val="22"/>
          <w:lang w:val="de-DE" w:eastAsia="en-US"/>
        </w:rPr>
        <w:t xml:space="preserve"> in der Academy </w:t>
      </w:r>
      <w:proofErr w:type="spellStart"/>
      <w:r>
        <w:rPr>
          <w:rFonts w:ascii="Arial" w:eastAsia="Calibri" w:hAnsi="Arial" w:cs="Arial"/>
          <w:i/>
          <w:sz w:val="22"/>
          <w:szCs w:val="22"/>
          <w:lang w:val="de-DE" w:eastAsia="en-US"/>
        </w:rPr>
        <w:t>of</w:t>
      </w:r>
      <w:proofErr w:type="spellEnd"/>
      <w:r>
        <w:rPr>
          <w:rFonts w:ascii="Arial" w:eastAsia="Calibri" w:hAnsi="Arial" w:cs="Arial"/>
          <w:i/>
          <w:sz w:val="22"/>
          <w:szCs w:val="22"/>
          <w:lang w:val="de-DE" w:eastAsia="en-US"/>
        </w:rPr>
        <w:t xml:space="preserve"> Virtual </w:t>
      </w:r>
      <w:proofErr w:type="spellStart"/>
      <w:r>
        <w:rPr>
          <w:rFonts w:ascii="Arial" w:eastAsia="Calibri" w:hAnsi="Arial" w:cs="Arial"/>
          <w:i/>
          <w:sz w:val="22"/>
          <w:szCs w:val="22"/>
          <w:lang w:val="de-DE" w:eastAsia="en-US"/>
        </w:rPr>
        <w:t>Molding</w:t>
      </w:r>
      <w:proofErr w:type="spellEnd"/>
      <w:r>
        <w:rPr>
          <w:rFonts w:ascii="Arial" w:eastAsia="Calibri" w:hAnsi="Arial" w:cs="Arial"/>
          <w:i/>
          <w:sz w:val="22"/>
          <w:szCs w:val="22"/>
          <w:lang w:val="de-DE" w:eastAsia="en-US"/>
        </w:rPr>
        <w:t xml:space="preserve"> aus. </w:t>
      </w:r>
      <w:r w:rsidR="00F111FF">
        <w:rPr>
          <w:rFonts w:ascii="Arial" w:eastAsia="Calibri" w:hAnsi="Arial" w:cs="Arial"/>
          <w:i/>
          <w:sz w:val="22"/>
          <w:szCs w:val="22"/>
          <w:lang w:val="de-DE" w:eastAsia="en-US"/>
        </w:rPr>
        <w:t>Mit</w:t>
      </w:r>
      <w:r>
        <w:rPr>
          <w:rFonts w:ascii="Arial" w:eastAsia="Calibri" w:hAnsi="Arial" w:cs="Arial"/>
          <w:i/>
          <w:sz w:val="22"/>
          <w:szCs w:val="22"/>
          <w:lang w:val="de-DE" w:eastAsia="en-US"/>
        </w:rPr>
        <w:t xml:space="preserve"> umfassende</w:t>
      </w:r>
      <w:r w:rsidR="00033E75">
        <w:rPr>
          <w:rFonts w:ascii="Arial" w:eastAsia="Calibri" w:hAnsi="Arial" w:cs="Arial"/>
          <w:i/>
          <w:sz w:val="22"/>
          <w:szCs w:val="22"/>
          <w:lang w:val="de-DE" w:eastAsia="en-US"/>
        </w:rPr>
        <w:t>n</w:t>
      </w:r>
      <w:r>
        <w:rPr>
          <w:rFonts w:ascii="Arial" w:eastAsia="Calibri" w:hAnsi="Arial" w:cs="Arial"/>
          <w:i/>
          <w:sz w:val="22"/>
          <w:szCs w:val="22"/>
          <w:lang w:val="de-DE" w:eastAsia="en-US"/>
        </w:rPr>
        <w:t xml:space="preserve"> </w:t>
      </w:r>
      <w:r w:rsidR="00033E75">
        <w:rPr>
          <w:rFonts w:ascii="Arial" w:eastAsia="Calibri" w:hAnsi="Arial" w:cs="Arial"/>
          <w:i/>
          <w:sz w:val="22"/>
          <w:szCs w:val="22"/>
          <w:lang w:val="de-DE" w:eastAsia="en-US"/>
        </w:rPr>
        <w:t>Weiterbildungs</w:t>
      </w:r>
      <w:r>
        <w:rPr>
          <w:rFonts w:ascii="Arial" w:eastAsia="Calibri" w:hAnsi="Arial" w:cs="Arial"/>
          <w:i/>
          <w:sz w:val="22"/>
          <w:szCs w:val="22"/>
          <w:lang w:val="de-DE" w:eastAsia="en-US"/>
        </w:rPr>
        <w:t>angebot</w:t>
      </w:r>
      <w:r w:rsidR="00033E75">
        <w:rPr>
          <w:rFonts w:ascii="Arial" w:eastAsia="Calibri" w:hAnsi="Arial" w:cs="Arial"/>
          <w:i/>
          <w:sz w:val="22"/>
          <w:szCs w:val="22"/>
          <w:lang w:val="de-DE" w:eastAsia="en-US"/>
        </w:rPr>
        <w:t>e</w:t>
      </w:r>
      <w:r w:rsidR="005A2B7D">
        <w:rPr>
          <w:rFonts w:ascii="Arial" w:eastAsia="Calibri" w:hAnsi="Arial" w:cs="Arial"/>
          <w:i/>
          <w:sz w:val="22"/>
          <w:szCs w:val="22"/>
          <w:lang w:val="de-DE" w:eastAsia="en-US"/>
        </w:rPr>
        <w:t>n</w:t>
      </w:r>
      <w:r w:rsidR="00C80637">
        <w:rPr>
          <w:rFonts w:ascii="Arial" w:eastAsia="Calibri" w:hAnsi="Arial" w:cs="Arial"/>
          <w:i/>
          <w:sz w:val="22"/>
          <w:szCs w:val="22"/>
          <w:lang w:val="de-DE" w:eastAsia="en-US"/>
        </w:rPr>
        <w:t xml:space="preserve"> </w:t>
      </w:r>
      <w:r w:rsidR="00C80637" w:rsidRPr="00C43DF7">
        <w:rPr>
          <w:rFonts w:ascii="Arial" w:eastAsia="Calibri" w:hAnsi="Arial" w:cs="Arial"/>
          <w:i/>
          <w:sz w:val="22"/>
          <w:szCs w:val="22"/>
          <w:lang w:val="de-DE" w:eastAsia="en-US"/>
        </w:rPr>
        <w:t>in neuen Schulungsräumlichkeiten</w:t>
      </w:r>
      <w:r>
        <w:rPr>
          <w:rFonts w:ascii="Arial" w:eastAsia="Calibri" w:hAnsi="Arial" w:cs="Arial"/>
          <w:i/>
          <w:sz w:val="22"/>
          <w:szCs w:val="22"/>
          <w:lang w:val="de-DE" w:eastAsia="en-US"/>
        </w:rPr>
        <w:t xml:space="preserve"> bereitet SIGMASOFT</w:t>
      </w:r>
      <w:r w:rsidRPr="00547E05">
        <w:rPr>
          <w:rFonts w:ascii="Arial" w:eastAsia="Calibri" w:hAnsi="Arial" w:cs="Arial"/>
          <w:i/>
          <w:sz w:val="22"/>
          <w:szCs w:val="22"/>
          <w:vertAlign w:val="superscript"/>
          <w:lang w:val="de-DE" w:eastAsia="en-US"/>
        </w:rPr>
        <w:t>®</w:t>
      </w:r>
      <w:r>
        <w:rPr>
          <w:rFonts w:ascii="Arial" w:eastAsia="Calibri" w:hAnsi="Arial" w:cs="Arial"/>
          <w:i/>
          <w:sz w:val="22"/>
          <w:szCs w:val="22"/>
          <w:lang w:val="de-DE" w:eastAsia="en-US"/>
        </w:rPr>
        <w:t xml:space="preserve"> Kunden optimal auf aktuelle und zukünftige Herausforderungen der Spritzgießindustrie vor.</w:t>
      </w:r>
      <w:r w:rsidR="00823C7B" w:rsidRPr="00084094">
        <w:rPr>
          <w:rFonts w:ascii="Arial" w:eastAsia="Calibri" w:hAnsi="Arial" w:cs="Arial"/>
          <w:i/>
          <w:sz w:val="22"/>
          <w:szCs w:val="22"/>
          <w:lang w:val="de-DE" w:eastAsia="en-US"/>
        </w:rPr>
        <w:t xml:space="preserve"> </w:t>
      </w:r>
    </w:p>
    <w:p w14:paraId="1F372B81" w14:textId="77777777" w:rsidR="00B23FA3" w:rsidRPr="00084094" w:rsidRDefault="00B23FA3" w:rsidP="001D5C75">
      <w:pPr>
        <w:spacing w:line="360" w:lineRule="auto"/>
        <w:jc w:val="center"/>
        <w:rPr>
          <w:rFonts w:ascii="Arial" w:eastAsia="Calibri" w:hAnsi="Arial" w:cs="Arial"/>
          <w:i/>
          <w:sz w:val="22"/>
          <w:szCs w:val="22"/>
          <w:lang w:val="de-DE" w:eastAsia="en-US"/>
        </w:rPr>
      </w:pPr>
    </w:p>
    <w:p w14:paraId="35229AB7" w14:textId="1CB33278" w:rsidR="005113B5" w:rsidRDefault="00864EDE" w:rsidP="0042535D">
      <w:pPr>
        <w:spacing w:line="360" w:lineRule="auto"/>
        <w:jc w:val="center"/>
        <w:rPr>
          <w:rFonts w:ascii="Arial" w:eastAsia="Calibri" w:hAnsi="Arial" w:cs="Arial"/>
          <w:sz w:val="22"/>
          <w:szCs w:val="22"/>
          <w:lang w:val="de-DE" w:eastAsia="en-US"/>
        </w:rPr>
      </w:pPr>
      <w:r>
        <w:rPr>
          <w:rFonts w:ascii="Arial" w:eastAsia="Calibri" w:hAnsi="Arial" w:cs="Arial"/>
          <w:noProof/>
          <w:sz w:val="22"/>
          <w:szCs w:val="22"/>
          <w:lang w:val="de-DE" w:eastAsia="en-US"/>
        </w:rPr>
        <w:drawing>
          <wp:inline distT="0" distB="0" distL="0" distR="0" wp14:anchorId="2833CFA4" wp14:editId="3C71620A">
            <wp:extent cx="5762625" cy="3409950"/>
            <wp:effectExtent l="0" t="0" r="9525"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b="21145"/>
                    <a:stretch/>
                  </pic:blipFill>
                  <pic:spPr bwMode="auto">
                    <a:xfrm rot="10800000">
                      <a:off x="0" y="0"/>
                      <a:ext cx="5762625" cy="3409950"/>
                    </a:xfrm>
                    <a:prstGeom prst="rect">
                      <a:avLst/>
                    </a:prstGeom>
                    <a:noFill/>
                    <a:ln>
                      <a:noFill/>
                    </a:ln>
                    <a:extLst>
                      <a:ext uri="{53640926-AAD7-44D8-BBD7-CCE9431645EC}">
                        <a14:shadowObscured xmlns:a14="http://schemas.microsoft.com/office/drawing/2010/main"/>
                      </a:ext>
                    </a:extLst>
                  </pic:spPr>
                </pic:pic>
              </a:graphicData>
            </a:graphic>
          </wp:inline>
        </w:drawing>
      </w:r>
    </w:p>
    <w:p w14:paraId="21A3E0F0" w14:textId="1DC2EB35" w:rsidR="00545863" w:rsidRDefault="00545863" w:rsidP="0042535D">
      <w:pPr>
        <w:spacing w:line="360" w:lineRule="auto"/>
        <w:jc w:val="center"/>
        <w:rPr>
          <w:rFonts w:ascii="Arial" w:eastAsia="Calibri" w:hAnsi="Arial" w:cs="Arial"/>
          <w:sz w:val="22"/>
          <w:szCs w:val="22"/>
          <w:lang w:val="de-DE" w:eastAsia="en-US"/>
        </w:rPr>
      </w:pPr>
      <w:r>
        <w:rPr>
          <w:rFonts w:ascii="Arial" w:eastAsia="Calibri" w:hAnsi="Arial" w:cs="Arial"/>
          <w:sz w:val="22"/>
          <w:szCs w:val="22"/>
          <w:lang w:val="de-DE" w:eastAsia="en-US"/>
        </w:rPr>
        <w:t xml:space="preserve">Abbildung 1: Einblick in die </w:t>
      </w:r>
      <w:r w:rsidR="00526002">
        <w:rPr>
          <w:rFonts w:ascii="Arial" w:eastAsia="Calibri" w:hAnsi="Arial" w:cs="Arial"/>
          <w:sz w:val="22"/>
          <w:szCs w:val="22"/>
          <w:lang w:val="de-DE" w:eastAsia="en-US"/>
        </w:rPr>
        <w:t>neue</w:t>
      </w:r>
      <w:r w:rsidR="00406E0F">
        <w:rPr>
          <w:rFonts w:ascii="Arial" w:eastAsia="Calibri" w:hAnsi="Arial" w:cs="Arial"/>
          <w:sz w:val="22"/>
          <w:szCs w:val="22"/>
          <w:lang w:val="de-DE" w:eastAsia="en-US"/>
        </w:rPr>
        <w:t>n</w:t>
      </w:r>
      <w:r w:rsidR="00526002">
        <w:rPr>
          <w:rFonts w:ascii="Arial" w:eastAsia="Calibri" w:hAnsi="Arial" w:cs="Arial"/>
          <w:sz w:val="22"/>
          <w:szCs w:val="22"/>
          <w:lang w:val="de-DE" w:eastAsia="en-US"/>
        </w:rPr>
        <w:t xml:space="preserve"> </w:t>
      </w:r>
      <w:r>
        <w:rPr>
          <w:rFonts w:ascii="Arial" w:eastAsia="Calibri" w:hAnsi="Arial" w:cs="Arial"/>
          <w:sz w:val="22"/>
          <w:szCs w:val="22"/>
          <w:lang w:val="de-DE" w:eastAsia="en-US"/>
        </w:rPr>
        <w:t>Schulungsräume</w:t>
      </w:r>
    </w:p>
    <w:p w14:paraId="389D18C6" w14:textId="77777777" w:rsidR="00526002" w:rsidRPr="00864EDE" w:rsidRDefault="00526002" w:rsidP="0042535D">
      <w:pPr>
        <w:spacing w:line="360" w:lineRule="auto"/>
        <w:jc w:val="center"/>
        <w:rPr>
          <w:rFonts w:ascii="Arial" w:eastAsia="Calibri" w:hAnsi="Arial" w:cs="Arial"/>
          <w:sz w:val="22"/>
          <w:szCs w:val="22"/>
          <w:lang w:val="de-DE" w:eastAsia="en-US"/>
        </w:rPr>
      </w:pPr>
    </w:p>
    <w:p w14:paraId="3A791375" w14:textId="77777777" w:rsidR="00027739" w:rsidRPr="00C967F4" w:rsidRDefault="00027739" w:rsidP="00CD0E87">
      <w:pPr>
        <w:jc w:val="center"/>
        <w:rPr>
          <w:rFonts w:ascii="Arial" w:eastAsia="Calibri" w:hAnsi="Arial" w:cs="Arial"/>
          <w:b/>
          <w:sz w:val="28"/>
          <w:szCs w:val="28"/>
          <w:lang w:val="de-DE" w:eastAsia="en-US"/>
        </w:rPr>
      </w:pPr>
    </w:p>
    <w:p w14:paraId="7CFCF67B" w14:textId="77777777" w:rsidR="00C967F4" w:rsidRPr="00084094" w:rsidRDefault="00C967F4" w:rsidP="00C967F4">
      <w:pPr>
        <w:jc w:val="center"/>
        <w:rPr>
          <w:rFonts w:ascii="Arial" w:eastAsia="Calibri" w:hAnsi="Arial" w:cs="Arial"/>
          <w:b/>
          <w:sz w:val="28"/>
          <w:szCs w:val="28"/>
          <w:lang w:val="de-DE" w:eastAsia="en-US"/>
        </w:rPr>
      </w:pPr>
      <w:r w:rsidRPr="00084094">
        <w:rPr>
          <w:rFonts w:ascii="Arial" w:eastAsia="Calibri" w:hAnsi="Arial" w:cs="Arial"/>
          <w:b/>
          <w:sz w:val="28"/>
          <w:szCs w:val="28"/>
          <w:lang w:val="de-DE" w:eastAsia="en-US"/>
        </w:rPr>
        <w:t xml:space="preserve">SIGMA </w:t>
      </w:r>
      <w:r>
        <w:rPr>
          <w:rFonts w:ascii="Arial" w:eastAsia="Calibri" w:hAnsi="Arial" w:cs="Arial"/>
          <w:b/>
          <w:sz w:val="28"/>
          <w:szCs w:val="28"/>
          <w:lang w:val="de-DE" w:eastAsia="en-US"/>
        </w:rPr>
        <w:t>baut Academy und Weiterbildungsangebot aus</w:t>
      </w:r>
    </w:p>
    <w:p w14:paraId="714FAC11" w14:textId="67BE344F" w:rsidR="00AB2567" w:rsidRPr="00A00C60" w:rsidRDefault="00AB2567" w:rsidP="00A00C60">
      <w:pPr>
        <w:pStyle w:val="Listenabsatz"/>
        <w:rPr>
          <w:rFonts w:ascii="Arial" w:eastAsia="Calibri" w:hAnsi="Arial" w:cs="Arial"/>
          <w:b/>
          <w:sz w:val="28"/>
          <w:szCs w:val="28"/>
          <w:lang w:val="de-DE" w:eastAsia="en-US"/>
        </w:rPr>
      </w:pPr>
    </w:p>
    <w:p w14:paraId="00060DD3" w14:textId="19DDA90B" w:rsidR="0054115C" w:rsidRPr="00E435D1" w:rsidRDefault="00DE27B4" w:rsidP="005A2B7D">
      <w:pPr>
        <w:spacing w:after="200" w:line="400" w:lineRule="atLeast"/>
        <w:rPr>
          <w:rFonts w:ascii="Arial" w:eastAsia="Calibri" w:hAnsi="Arial" w:cs="Arial"/>
          <w:sz w:val="22"/>
          <w:szCs w:val="22"/>
          <w:lang w:val="de-DE" w:eastAsia="en-US"/>
        </w:rPr>
      </w:pPr>
      <w:r w:rsidRPr="00084094">
        <w:rPr>
          <w:rFonts w:ascii="Arial" w:eastAsia="Calibri" w:hAnsi="Arial" w:cs="Arial"/>
          <w:b/>
          <w:sz w:val="22"/>
          <w:szCs w:val="22"/>
          <w:lang w:val="de-DE" w:eastAsia="en-US"/>
        </w:rPr>
        <w:t xml:space="preserve">Aachen, </w:t>
      </w:r>
      <w:r w:rsidR="00C967F4" w:rsidRPr="00445247">
        <w:rPr>
          <w:rFonts w:ascii="Arial" w:eastAsia="Calibri" w:hAnsi="Arial" w:cs="Arial"/>
          <w:b/>
          <w:sz w:val="22"/>
          <w:szCs w:val="22"/>
          <w:lang w:val="de-DE" w:eastAsia="en-US"/>
        </w:rPr>
        <w:t>1</w:t>
      </w:r>
      <w:r w:rsidR="00D25499">
        <w:rPr>
          <w:rFonts w:ascii="Arial" w:eastAsia="Calibri" w:hAnsi="Arial" w:cs="Arial"/>
          <w:b/>
          <w:sz w:val="22"/>
          <w:szCs w:val="22"/>
          <w:lang w:val="de-DE" w:eastAsia="en-US"/>
        </w:rPr>
        <w:t>2</w:t>
      </w:r>
      <w:r w:rsidR="00CB2EA1" w:rsidRPr="00445247">
        <w:rPr>
          <w:rFonts w:ascii="Arial" w:eastAsia="Calibri" w:hAnsi="Arial" w:cs="Arial"/>
          <w:b/>
          <w:sz w:val="22"/>
          <w:szCs w:val="22"/>
          <w:lang w:val="de-DE" w:eastAsia="en-US"/>
        </w:rPr>
        <w:t>.</w:t>
      </w:r>
      <w:r w:rsidR="008E0D61" w:rsidRPr="00445247">
        <w:rPr>
          <w:rFonts w:ascii="Arial" w:eastAsia="Calibri" w:hAnsi="Arial" w:cs="Arial"/>
          <w:b/>
          <w:sz w:val="22"/>
          <w:szCs w:val="22"/>
          <w:lang w:val="de-DE" w:eastAsia="en-US"/>
        </w:rPr>
        <w:t xml:space="preserve"> </w:t>
      </w:r>
      <w:r w:rsidR="00D25499">
        <w:rPr>
          <w:rFonts w:ascii="Arial" w:eastAsia="Calibri" w:hAnsi="Arial" w:cs="Arial"/>
          <w:b/>
          <w:sz w:val="22"/>
          <w:szCs w:val="22"/>
          <w:lang w:val="de-DE" w:eastAsia="en-US"/>
        </w:rPr>
        <w:t>Oktober</w:t>
      </w:r>
      <w:r w:rsidR="006069EF" w:rsidRPr="00445247">
        <w:rPr>
          <w:rFonts w:ascii="Arial" w:eastAsia="Calibri" w:hAnsi="Arial" w:cs="Arial"/>
          <w:b/>
          <w:sz w:val="22"/>
          <w:szCs w:val="22"/>
          <w:lang w:val="de-DE" w:eastAsia="en-US"/>
        </w:rPr>
        <w:t xml:space="preserve"> </w:t>
      </w:r>
      <w:r w:rsidR="008E0D61" w:rsidRPr="00445247">
        <w:rPr>
          <w:rFonts w:ascii="Arial" w:eastAsia="Calibri" w:hAnsi="Arial" w:cs="Arial"/>
          <w:b/>
          <w:sz w:val="22"/>
          <w:szCs w:val="22"/>
          <w:lang w:val="de-DE" w:eastAsia="en-US"/>
        </w:rPr>
        <w:t>202</w:t>
      </w:r>
      <w:r w:rsidR="00EC6440" w:rsidRPr="00445247">
        <w:rPr>
          <w:rFonts w:ascii="Arial" w:eastAsia="Calibri" w:hAnsi="Arial" w:cs="Arial"/>
          <w:b/>
          <w:sz w:val="22"/>
          <w:szCs w:val="22"/>
          <w:lang w:val="de-DE" w:eastAsia="en-US"/>
        </w:rPr>
        <w:t>1</w:t>
      </w:r>
      <w:r w:rsidR="00F14A78" w:rsidRPr="00084094">
        <w:rPr>
          <w:rFonts w:ascii="Arial" w:eastAsia="Calibri" w:hAnsi="Arial" w:cs="Arial"/>
          <w:b/>
          <w:sz w:val="22"/>
          <w:szCs w:val="22"/>
          <w:lang w:val="de-DE" w:eastAsia="en-US"/>
        </w:rPr>
        <w:t xml:space="preserve"> </w:t>
      </w:r>
      <w:r w:rsidRPr="00084094">
        <w:rPr>
          <w:rFonts w:ascii="Arial" w:eastAsia="Calibri" w:hAnsi="Arial" w:cs="Arial"/>
          <w:b/>
          <w:sz w:val="22"/>
          <w:szCs w:val="22"/>
          <w:lang w:val="de-DE" w:eastAsia="en-US"/>
        </w:rPr>
        <w:t>–</w:t>
      </w:r>
      <w:r w:rsidR="00610DB4" w:rsidRPr="00084094">
        <w:rPr>
          <w:rFonts w:ascii="Arial" w:eastAsia="Calibri" w:hAnsi="Arial" w:cs="Arial"/>
          <w:sz w:val="22"/>
          <w:szCs w:val="22"/>
          <w:lang w:val="de-DE" w:eastAsia="en-US"/>
        </w:rPr>
        <w:t xml:space="preserve"> </w:t>
      </w:r>
      <w:r w:rsidR="0058764F" w:rsidRPr="00084094">
        <w:rPr>
          <w:rFonts w:ascii="Arial" w:eastAsia="Calibri" w:hAnsi="Arial" w:cs="Arial"/>
          <w:sz w:val="22"/>
          <w:szCs w:val="22"/>
          <w:lang w:val="de-DE" w:eastAsia="en-US"/>
        </w:rPr>
        <w:t>Die SIGMA Engineering GmbH („SIGMA“) aus Aachen, Deutschland,</w:t>
      </w:r>
      <w:r w:rsidR="00365776">
        <w:rPr>
          <w:rFonts w:ascii="Arial" w:eastAsia="Calibri" w:hAnsi="Arial" w:cs="Arial"/>
          <w:sz w:val="22"/>
          <w:szCs w:val="22"/>
          <w:lang w:val="de-DE" w:eastAsia="en-US"/>
        </w:rPr>
        <w:t xml:space="preserve"> </w:t>
      </w:r>
      <w:r w:rsidR="00C967F4">
        <w:rPr>
          <w:rFonts w:ascii="Arial" w:eastAsia="Calibri" w:hAnsi="Arial" w:cs="Arial"/>
          <w:sz w:val="22"/>
          <w:szCs w:val="22"/>
          <w:lang w:val="de-DE" w:eastAsia="en-US"/>
        </w:rPr>
        <w:t xml:space="preserve">bietet in der hauseigenen Academy </w:t>
      </w:r>
      <w:proofErr w:type="spellStart"/>
      <w:r w:rsidR="00C967F4">
        <w:rPr>
          <w:rFonts w:ascii="Arial" w:eastAsia="Calibri" w:hAnsi="Arial" w:cs="Arial"/>
          <w:sz w:val="22"/>
          <w:szCs w:val="22"/>
          <w:lang w:val="de-DE" w:eastAsia="en-US"/>
        </w:rPr>
        <w:t>of</w:t>
      </w:r>
      <w:proofErr w:type="spellEnd"/>
      <w:r w:rsidR="00C967F4">
        <w:rPr>
          <w:rFonts w:ascii="Arial" w:eastAsia="Calibri" w:hAnsi="Arial" w:cs="Arial"/>
          <w:sz w:val="22"/>
          <w:szCs w:val="22"/>
          <w:lang w:val="de-DE" w:eastAsia="en-US"/>
        </w:rPr>
        <w:t xml:space="preserve"> Virtual </w:t>
      </w:r>
      <w:proofErr w:type="spellStart"/>
      <w:r w:rsidR="00C967F4">
        <w:rPr>
          <w:rFonts w:ascii="Arial" w:eastAsia="Calibri" w:hAnsi="Arial" w:cs="Arial"/>
          <w:sz w:val="22"/>
          <w:szCs w:val="22"/>
          <w:lang w:val="de-DE" w:eastAsia="en-US"/>
        </w:rPr>
        <w:t>Molding</w:t>
      </w:r>
      <w:proofErr w:type="spellEnd"/>
      <w:r w:rsidR="00C967F4">
        <w:rPr>
          <w:rFonts w:ascii="Arial" w:eastAsia="Calibri" w:hAnsi="Arial" w:cs="Arial"/>
          <w:sz w:val="22"/>
          <w:szCs w:val="22"/>
          <w:lang w:val="de-DE" w:eastAsia="en-US"/>
        </w:rPr>
        <w:t xml:space="preserve"> ein umfassendes Schulungs</w:t>
      </w:r>
      <w:r w:rsidR="00D307B0">
        <w:rPr>
          <w:rFonts w:ascii="Arial" w:eastAsia="Calibri" w:hAnsi="Arial" w:cs="Arial"/>
          <w:sz w:val="22"/>
          <w:szCs w:val="22"/>
          <w:lang w:val="de-DE" w:eastAsia="en-US"/>
        </w:rPr>
        <w:t>- und Weiterbildungs</w:t>
      </w:r>
      <w:r w:rsidR="00C967F4">
        <w:rPr>
          <w:rFonts w:ascii="Arial" w:eastAsia="Calibri" w:hAnsi="Arial" w:cs="Arial"/>
          <w:sz w:val="22"/>
          <w:szCs w:val="22"/>
          <w:lang w:val="de-DE" w:eastAsia="en-US"/>
        </w:rPr>
        <w:t>angebot</w:t>
      </w:r>
      <w:r w:rsidR="00D307B0">
        <w:rPr>
          <w:rFonts w:ascii="Arial" w:eastAsia="Calibri" w:hAnsi="Arial" w:cs="Arial"/>
          <w:sz w:val="22"/>
          <w:szCs w:val="22"/>
          <w:lang w:val="de-DE" w:eastAsia="en-US"/>
        </w:rPr>
        <w:t>.</w:t>
      </w:r>
      <w:r w:rsidR="00C967F4">
        <w:rPr>
          <w:rFonts w:ascii="Arial" w:eastAsia="Calibri" w:hAnsi="Arial" w:cs="Arial"/>
          <w:sz w:val="22"/>
          <w:szCs w:val="22"/>
          <w:lang w:val="de-DE" w:eastAsia="en-US"/>
        </w:rPr>
        <w:t xml:space="preserve"> </w:t>
      </w:r>
      <w:r w:rsidR="0040407C">
        <w:rPr>
          <w:rFonts w:ascii="Arial" w:eastAsia="Calibri" w:hAnsi="Arial" w:cs="Arial"/>
          <w:sz w:val="22"/>
          <w:szCs w:val="22"/>
          <w:lang w:val="de-DE" w:eastAsia="en-US"/>
        </w:rPr>
        <w:t>Durch d</w:t>
      </w:r>
      <w:r w:rsidR="00C967F4">
        <w:rPr>
          <w:rFonts w:ascii="Arial" w:eastAsia="Calibri" w:hAnsi="Arial" w:cs="Arial"/>
          <w:sz w:val="22"/>
          <w:szCs w:val="22"/>
          <w:lang w:val="de-DE" w:eastAsia="en-US"/>
        </w:rPr>
        <w:t xml:space="preserve">ie Vertiefung und Erweiterung </w:t>
      </w:r>
      <w:r w:rsidR="0040407C">
        <w:rPr>
          <w:rFonts w:ascii="Arial" w:eastAsia="Calibri" w:hAnsi="Arial" w:cs="Arial"/>
          <w:sz w:val="22"/>
          <w:szCs w:val="22"/>
          <w:lang w:val="de-DE" w:eastAsia="en-US"/>
        </w:rPr>
        <w:t xml:space="preserve">von Wissen und Kompetenzen wird </w:t>
      </w:r>
      <w:r w:rsidR="00D307B0">
        <w:rPr>
          <w:rFonts w:ascii="Arial" w:eastAsia="Calibri" w:hAnsi="Arial" w:cs="Arial"/>
          <w:sz w:val="22"/>
          <w:szCs w:val="22"/>
          <w:lang w:val="de-DE" w:eastAsia="en-US"/>
        </w:rPr>
        <w:t>es</w:t>
      </w:r>
      <w:r w:rsidR="0040407C">
        <w:rPr>
          <w:rFonts w:ascii="Arial" w:eastAsia="Calibri" w:hAnsi="Arial" w:cs="Arial"/>
          <w:sz w:val="22"/>
          <w:szCs w:val="22"/>
          <w:lang w:val="de-DE" w:eastAsia="en-US"/>
        </w:rPr>
        <w:t xml:space="preserve"> möglich</w:t>
      </w:r>
      <w:r w:rsidR="00D307B0">
        <w:rPr>
          <w:rFonts w:ascii="Arial" w:eastAsia="Calibri" w:hAnsi="Arial" w:cs="Arial"/>
          <w:sz w:val="22"/>
          <w:szCs w:val="22"/>
          <w:lang w:val="de-DE" w:eastAsia="en-US"/>
        </w:rPr>
        <w:t xml:space="preserve"> den heutigen und zukünftigen Herausforderungen des Arbeitsalltags gerecht zu werden.</w:t>
      </w:r>
      <w:r w:rsidR="0054115C">
        <w:rPr>
          <w:rFonts w:ascii="Arial" w:eastAsia="Calibri" w:hAnsi="Arial" w:cs="Arial"/>
          <w:sz w:val="22"/>
          <w:szCs w:val="22"/>
          <w:lang w:val="de-DE" w:eastAsia="en-US"/>
        </w:rPr>
        <w:t xml:space="preserve"> </w:t>
      </w:r>
    </w:p>
    <w:p w14:paraId="374714BE" w14:textId="25B32FE7" w:rsidR="00E42C77" w:rsidRDefault="0054115C" w:rsidP="0054115C">
      <w:pPr>
        <w:spacing w:after="200" w:line="400" w:lineRule="atLeast"/>
        <w:rPr>
          <w:rFonts w:ascii="Arial" w:eastAsia="Calibri" w:hAnsi="Arial" w:cs="Arial"/>
          <w:sz w:val="22"/>
          <w:szCs w:val="22"/>
          <w:lang w:val="de-DE" w:eastAsia="en-US"/>
        </w:rPr>
      </w:pPr>
      <w:r>
        <w:rPr>
          <w:rFonts w:ascii="Arial" w:eastAsia="Calibri" w:hAnsi="Arial" w:cs="Arial"/>
          <w:sz w:val="22"/>
          <w:szCs w:val="22"/>
          <w:lang w:val="de-DE" w:eastAsia="en-US"/>
        </w:rPr>
        <w:t xml:space="preserve">Kürzer werdende Entwicklungszeiten </w:t>
      </w:r>
      <w:r w:rsidR="00B23FA3">
        <w:rPr>
          <w:rFonts w:ascii="Arial" w:eastAsia="Calibri" w:hAnsi="Arial" w:cs="Arial"/>
          <w:sz w:val="22"/>
          <w:szCs w:val="22"/>
          <w:lang w:val="de-DE" w:eastAsia="en-US"/>
        </w:rPr>
        <w:t xml:space="preserve">in der Kunststoffindustrie </w:t>
      </w:r>
      <w:r>
        <w:rPr>
          <w:rFonts w:ascii="Arial" w:eastAsia="Calibri" w:hAnsi="Arial" w:cs="Arial"/>
          <w:sz w:val="22"/>
          <w:szCs w:val="22"/>
          <w:lang w:val="de-DE" w:eastAsia="en-US"/>
        </w:rPr>
        <w:t xml:space="preserve">und immer neue Anforderungen an Bauteil und Werkzeug nehmen unaufhaltsam zu. Die Zukunft gehört Unternehmen, die das Knowhow ihrer Mitarbeiter nicht nur als Nebenprodukt der täglichen Arbeit, sondern als Kapital des Unternehmens ansehen. </w:t>
      </w:r>
      <w:r w:rsidR="00E42C77">
        <w:rPr>
          <w:rFonts w:ascii="Arial" w:eastAsia="Calibri" w:hAnsi="Arial" w:cs="Arial"/>
          <w:sz w:val="22"/>
          <w:szCs w:val="22"/>
          <w:lang w:val="de-DE" w:eastAsia="en-US"/>
        </w:rPr>
        <w:t xml:space="preserve">In der Academy </w:t>
      </w:r>
      <w:proofErr w:type="spellStart"/>
      <w:r w:rsidR="00E42C77">
        <w:rPr>
          <w:rFonts w:ascii="Arial" w:eastAsia="Calibri" w:hAnsi="Arial" w:cs="Arial"/>
          <w:sz w:val="22"/>
          <w:szCs w:val="22"/>
          <w:lang w:val="de-DE" w:eastAsia="en-US"/>
        </w:rPr>
        <w:t>of</w:t>
      </w:r>
      <w:proofErr w:type="spellEnd"/>
      <w:r w:rsidR="00E42C77">
        <w:rPr>
          <w:rFonts w:ascii="Arial" w:eastAsia="Calibri" w:hAnsi="Arial" w:cs="Arial"/>
          <w:sz w:val="22"/>
          <w:szCs w:val="22"/>
          <w:lang w:val="de-DE" w:eastAsia="en-US"/>
        </w:rPr>
        <w:t xml:space="preserve"> Virtual </w:t>
      </w:r>
      <w:proofErr w:type="spellStart"/>
      <w:r w:rsidR="00E42C77">
        <w:rPr>
          <w:rFonts w:ascii="Arial" w:eastAsia="Calibri" w:hAnsi="Arial" w:cs="Arial"/>
          <w:sz w:val="22"/>
          <w:szCs w:val="22"/>
          <w:lang w:val="de-DE" w:eastAsia="en-US"/>
        </w:rPr>
        <w:t>Molding</w:t>
      </w:r>
      <w:proofErr w:type="spellEnd"/>
      <w:r w:rsidR="00E42C77">
        <w:rPr>
          <w:rFonts w:ascii="Arial" w:eastAsia="Calibri" w:hAnsi="Arial" w:cs="Arial"/>
          <w:sz w:val="22"/>
          <w:szCs w:val="22"/>
          <w:lang w:val="de-DE" w:eastAsia="en-US"/>
        </w:rPr>
        <w:t xml:space="preserve"> der SIGMA wird es möglich dieses Kapital ertragreich anzulegen. </w:t>
      </w:r>
      <w:r w:rsidR="00E435D1" w:rsidRPr="005A2B7D">
        <w:rPr>
          <w:rFonts w:ascii="Arial" w:eastAsia="Calibri" w:hAnsi="Arial" w:cs="Arial"/>
          <w:sz w:val="22"/>
          <w:szCs w:val="22"/>
          <w:lang w:val="de-DE" w:eastAsia="en-US"/>
        </w:rPr>
        <w:t>„</w:t>
      </w:r>
      <w:r w:rsidR="005A2B7D" w:rsidRPr="005A2B7D">
        <w:rPr>
          <w:rFonts w:ascii="Arial" w:eastAsia="Calibri" w:hAnsi="Arial" w:cs="Arial"/>
          <w:sz w:val="22"/>
          <w:szCs w:val="22"/>
          <w:lang w:val="de-DE" w:eastAsia="en-US"/>
        </w:rPr>
        <w:t xml:space="preserve">Nicht nur die </w:t>
      </w:r>
      <w:r w:rsidR="00E435D1" w:rsidRPr="005A2B7D">
        <w:rPr>
          <w:rFonts w:ascii="Arial" w:hAnsi="Arial" w:cs="Arial"/>
          <w:sz w:val="22"/>
          <w:szCs w:val="22"/>
          <w:lang w:val="de-DE"/>
        </w:rPr>
        <w:t>Spritzgießtechnologie entwickelt sich weiter</w:t>
      </w:r>
      <w:r w:rsidR="005A2B7D" w:rsidRPr="005A2B7D">
        <w:rPr>
          <w:rFonts w:ascii="Arial" w:hAnsi="Arial" w:cs="Arial"/>
          <w:sz w:val="22"/>
          <w:szCs w:val="22"/>
          <w:lang w:val="de-DE"/>
        </w:rPr>
        <w:t xml:space="preserve">, sondern damit </w:t>
      </w:r>
      <w:r w:rsidR="00E435D1" w:rsidRPr="005A2B7D">
        <w:rPr>
          <w:rFonts w:ascii="Arial" w:hAnsi="Arial" w:cs="Arial"/>
          <w:sz w:val="22"/>
          <w:szCs w:val="22"/>
          <w:lang w:val="de-DE"/>
        </w:rPr>
        <w:t>auch die Spritzgießsimulation. Dies erfordert eine ständige Erweiterung und Verbesserung von Schulungsangeboten“ sagt G</w:t>
      </w:r>
      <w:r w:rsidR="005A2B7D" w:rsidRPr="005A2B7D">
        <w:rPr>
          <w:rFonts w:ascii="Arial" w:hAnsi="Arial" w:cs="Arial"/>
          <w:sz w:val="22"/>
          <w:szCs w:val="22"/>
          <w:lang w:val="de-DE"/>
        </w:rPr>
        <w:t>eschäftsführer</w:t>
      </w:r>
      <w:r w:rsidR="00E435D1" w:rsidRPr="005A2B7D">
        <w:rPr>
          <w:rFonts w:ascii="Arial" w:hAnsi="Arial" w:cs="Arial"/>
          <w:sz w:val="22"/>
          <w:szCs w:val="22"/>
          <w:lang w:val="de-DE"/>
        </w:rPr>
        <w:t xml:space="preserve"> Thomas Klein</w:t>
      </w:r>
      <w:r w:rsidR="00B23FA3">
        <w:rPr>
          <w:rFonts w:ascii="Arial" w:hAnsi="Arial" w:cs="Arial"/>
          <w:sz w:val="22"/>
          <w:szCs w:val="22"/>
          <w:lang w:val="de-DE"/>
        </w:rPr>
        <w:t xml:space="preserve">. </w:t>
      </w:r>
    </w:p>
    <w:p w14:paraId="6A1B361C" w14:textId="6CB96D16" w:rsidR="00033E75" w:rsidRPr="000432ED" w:rsidRDefault="00FC5574" w:rsidP="00033E75">
      <w:pPr>
        <w:spacing w:after="200" w:line="400" w:lineRule="atLeast"/>
        <w:jc w:val="left"/>
        <w:rPr>
          <w:rFonts w:ascii="Arial" w:eastAsia="Calibri" w:hAnsi="Arial" w:cs="Arial"/>
          <w:b/>
          <w:bCs/>
          <w:sz w:val="22"/>
          <w:szCs w:val="22"/>
          <w:lang w:val="de-DE" w:eastAsia="en-US"/>
        </w:rPr>
      </w:pPr>
      <w:r>
        <w:rPr>
          <w:rFonts w:ascii="Arial" w:eastAsia="Calibri" w:hAnsi="Arial" w:cs="Arial"/>
          <w:b/>
          <w:bCs/>
          <w:sz w:val="22"/>
          <w:szCs w:val="22"/>
          <w:lang w:val="de-DE" w:eastAsia="en-US"/>
        </w:rPr>
        <w:t xml:space="preserve">Was bringt </w:t>
      </w:r>
      <w:r w:rsidR="00033E75" w:rsidRPr="000432ED">
        <w:rPr>
          <w:rFonts w:ascii="Arial" w:eastAsia="Calibri" w:hAnsi="Arial" w:cs="Arial"/>
          <w:b/>
          <w:bCs/>
          <w:sz w:val="22"/>
          <w:szCs w:val="22"/>
          <w:lang w:val="de-DE" w:eastAsia="en-US"/>
        </w:rPr>
        <w:t xml:space="preserve">eine Weiterbildung </w:t>
      </w:r>
      <w:r>
        <w:rPr>
          <w:rFonts w:ascii="Arial" w:eastAsia="Calibri" w:hAnsi="Arial" w:cs="Arial"/>
          <w:b/>
          <w:bCs/>
          <w:sz w:val="22"/>
          <w:szCs w:val="22"/>
          <w:lang w:val="de-DE" w:eastAsia="en-US"/>
        </w:rPr>
        <w:t xml:space="preserve">in </w:t>
      </w:r>
      <w:r w:rsidR="00033E75" w:rsidRPr="000432ED">
        <w:rPr>
          <w:rFonts w:ascii="Arial" w:eastAsia="Calibri" w:hAnsi="Arial" w:cs="Arial"/>
          <w:b/>
          <w:bCs/>
          <w:sz w:val="22"/>
          <w:szCs w:val="22"/>
          <w:lang w:val="de-DE" w:eastAsia="en-US"/>
        </w:rPr>
        <w:t xml:space="preserve">der </w:t>
      </w:r>
      <w:r w:rsidR="00E42C77">
        <w:rPr>
          <w:rFonts w:ascii="Arial" w:eastAsia="Calibri" w:hAnsi="Arial" w:cs="Arial"/>
          <w:b/>
          <w:bCs/>
          <w:sz w:val="22"/>
          <w:szCs w:val="22"/>
          <w:lang w:val="de-DE" w:eastAsia="en-US"/>
        </w:rPr>
        <w:t xml:space="preserve">Academy </w:t>
      </w:r>
      <w:proofErr w:type="spellStart"/>
      <w:r w:rsidR="00E42C77">
        <w:rPr>
          <w:rFonts w:ascii="Arial" w:eastAsia="Calibri" w:hAnsi="Arial" w:cs="Arial"/>
          <w:b/>
          <w:bCs/>
          <w:sz w:val="22"/>
          <w:szCs w:val="22"/>
          <w:lang w:val="de-DE" w:eastAsia="en-US"/>
        </w:rPr>
        <w:t>of</w:t>
      </w:r>
      <w:proofErr w:type="spellEnd"/>
      <w:r w:rsidR="00E42C77">
        <w:rPr>
          <w:rFonts w:ascii="Arial" w:eastAsia="Calibri" w:hAnsi="Arial" w:cs="Arial"/>
          <w:b/>
          <w:bCs/>
          <w:sz w:val="22"/>
          <w:szCs w:val="22"/>
          <w:lang w:val="de-DE" w:eastAsia="en-US"/>
        </w:rPr>
        <w:t xml:space="preserve"> Virtual </w:t>
      </w:r>
      <w:proofErr w:type="spellStart"/>
      <w:r w:rsidR="00E42C77">
        <w:rPr>
          <w:rFonts w:ascii="Arial" w:eastAsia="Calibri" w:hAnsi="Arial" w:cs="Arial"/>
          <w:b/>
          <w:bCs/>
          <w:sz w:val="22"/>
          <w:szCs w:val="22"/>
          <w:lang w:val="de-DE" w:eastAsia="en-US"/>
        </w:rPr>
        <w:t>Molding</w:t>
      </w:r>
      <w:proofErr w:type="spellEnd"/>
      <w:r w:rsidR="00033E75" w:rsidRPr="000432ED">
        <w:rPr>
          <w:rFonts w:ascii="Arial" w:eastAsia="Calibri" w:hAnsi="Arial" w:cs="Arial"/>
          <w:b/>
          <w:bCs/>
          <w:sz w:val="22"/>
          <w:szCs w:val="22"/>
          <w:lang w:val="de-DE" w:eastAsia="en-US"/>
        </w:rPr>
        <w:t>?</w:t>
      </w:r>
    </w:p>
    <w:p w14:paraId="6ABFB241" w14:textId="7CBF397A" w:rsidR="00FB45C5" w:rsidRPr="00783B9C" w:rsidRDefault="00033E75" w:rsidP="005A2B7D">
      <w:pPr>
        <w:spacing w:after="200" w:line="400" w:lineRule="atLeast"/>
        <w:rPr>
          <w:rFonts w:ascii="Arial" w:eastAsia="Calibri" w:hAnsi="Arial" w:cs="Arial"/>
          <w:sz w:val="22"/>
          <w:szCs w:val="22"/>
          <w:lang w:val="de-DE" w:eastAsia="en-US"/>
        </w:rPr>
      </w:pPr>
      <w:r>
        <w:rPr>
          <w:rFonts w:ascii="Arial" w:eastAsia="Calibri" w:hAnsi="Arial" w:cs="Arial"/>
          <w:sz w:val="22"/>
          <w:szCs w:val="22"/>
          <w:lang w:val="de-DE" w:eastAsia="en-US"/>
        </w:rPr>
        <w:t xml:space="preserve">Damit </w:t>
      </w:r>
      <w:r w:rsidRPr="006B2911">
        <w:rPr>
          <w:rFonts w:ascii="Arial" w:eastAsia="Calibri" w:hAnsi="Arial" w:cs="Arial"/>
          <w:sz w:val="22"/>
          <w:szCs w:val="22"/>
          <w:lang w:val="de-DE" w:eastAsia="en-US"/>
        </w:rPr>
        <w:t xml:space="preserve">simulierte Ergebnisse in der Praxis </w:t>
      </w:r>
      <w:r>
        <w:rPr>
          <w:rFonts w:ascii="Arial" w:eastAsia="Calibri" w:hAnsi="Arial" w:cs="Arial"/>
          <w:sz w:val="22"/>
          <w:szCs w:val="22"/>
          <w:lang w:val="de-DE" w:eastAsia="en-US"/>
        </w:rPr>
        <w:t xml:space="preserve">schnell und gewinnbringend eingesetzt werden können, müssen </w:t>
      </w:r>
      <w:r w:rsidRPr="006B2911">
        <w:rPr>
          <w:rFonts w:ascii="Arial" w:eastAsia="Calibri" w:hAnsi="Arial" w:cs="Arial"/>
          <w:sz w:val="22"/>
          <w:szCs w:val="22"/>
          <w:lang w:val="de-DE" w:eastAsia="en-US"/>
        </w:rPr>
        <w:t>Neu</w:t>
      </w:r>
      <w:r>
        <w:rPr>
          <w:rFonts w:ascii="Arial" w:eastAsia="Calibri" w:hAnsi="Arial" w:cs="Arial"/>
          <w:sz w:val="22"/>
          <w:szCs w:val="22"/>
          <w:lang w:val="de-DE" w:eastAsia="en-US"/>
        </w:rPr>
        <w:t>-</w:t>
      </w:r>
      <w:r w:rsidRPr="006B2911">
        <w:rPr>
          <w:rFonts w:ascii="Arial" w:eastAsia="Calibri" w:hAnsi="Arial" w:cs="Arial"/>
          <w:sz w:val="22"/>
          <w:szCs w:val="22"/>
          <w:lang w:val="de-DE" w:eastAsia="en-US"/>
        </w:rPr>
        <w:t xml:space="preserve"> und Quereinsteiger die benötigten Grundlagen und Handgriffe</w:t>
      </w:r>
      <w:r>
        <w:rPr>
          <w:rFonts w:ascii="Arial" w:eastAsia="Calibri" w:hAnsi="Arial" w:cs="Arial"/>
          <w:sz w:val="22"/>
          <w:szCs w:val="22"/>
          <w:lang w:val="de-DE" w:eastAsia="en-US"/>
        </w:rPr>
        <w:t xml:space="preserve"> </w:t>
      </w:r>
      <w:r w:rsidR="00FC5574">
        <w:rPr>
          <w:rFonts w:ascii="Arial" w:eastAsia="Calibri" w:hAnsi="Arial" w:cs="Arial"/>
          <w:sz w:val="22"/>
          <w:szCs w:val="22"/>
          <w:lang w:val="de-DE" w:eastAsia="en-US"/>
        </w:rPr>
        <w:t xml:space="preserve">zur Bedienung der Software </w:t>
      </w:r>
      <w:r w:rsidR="00FB45C5">
        <w:rPr>
          <w:rFonts w:ascii="Arial" w:eastAsia="Calibri" w:hAnsi="Arial" w:cs="Arial"/>
          <w:sz w:val="22"/>
          <w:szCs w:val="22"/>
          <w:lang w:val="de-DE" w:eastAsia="en-US"/>
        </w:rPr>
        <w:t>er</w:t>
      </w:r>
      <w:r>
        <w:rPr>
          <w:rFonts w:ascii="Arial" w:eastAsia="Calibri" w:hAnsi="Arial" w:cs="Arial"/>
          <w:sz w:val="22"/>
          <w:szCs w:val="22"/>
          <w:lang w:val="de-DE" w:eastAsia="en-US"/>
        </w:rPr>
        <w:t>lernen.</w:t>
      </w:r>
      <w:r w:rsidRPr="006B2911">
        <w:rPr>
          <w:rFonts w:ascii="Arial" w:eastAsia="Calibri" w:hAnsi="Arial" w:cs="Arial"/>
          <w:sz w:val="22"/>
          <w:szCs w:val="22"/>
          <w:lang w:val="de-DE" w:eastAsia="en-US"/>
        </w:rPr>
        <w:t xml:space="preserve"> </w:t>
      </w:r>
      <w:r w:rsidR="00B23FA3">
        <w:rPr>
          <w:rFonts w:ascii="Arial" w:eastAsia="Calibri" w:hAnsi="Arial" w:cs="Arial"/>
          <w:sz w:val="22"/>
          <w:szCs w:val="22"/>
          <w:lang w:val="de-DE" w:eastAsia="en-US"/>
        </w:rPr>
        <w:t>Die Schulungen, gehalten von Simulationsexperten, bilden die ideale Grundlage</w:t>
      </w:r>
      <w:r w:rsidRPr="006B2911">
        <w:rPr>
          <w:rFonts w:ascii="Arial" w:eastAsia="Calibri" w:hAnsi="Arial" w:cs="Arial"/>
          <w:sz w:val="22"/>
          <w:szCs w:val="22"/>
          <w:lang w:val="de-DE" w:eastAsia="en-US"/>
        </w:rPr>
        <w:t>, Probleme nicht nur zu lösen, sondern dies</w:t>
      </w:r>
      <w:r w:rsidR="00B23FA3">
        <w:rPr>
          <w:rFonts w:ascii="Arial" w:eastAsia="Calibri" w:hAnsi="Arial" w:cs="Arial"/>
          <w:sz w:val="22"/>
          <w:szCs w:val="22"/>
          <w:lang w:val="de-DE" w:eastAsia="en-US"/>
        </w:rPr>
        <w:t>e</w:t>
      </w:r>
      <w:r w:rsidRPr="006B2911">
        <w:rPr>
          <w:rFonts w:ascii="Arial" w:eastAsia="Calibri" w:hAnsi="Arial" w:cs="Arial"/>
          <w:sz w:val="22"/>
          <w:szCs w:val="22"/>
          <w:lang w:val="de-DE" w:eastAsia="en-US"/>
        </w:rPr>
        <w:t xml:space="preserve"> sowohl ressourcenschonend als auch wirtschaftlich </w:t>
      </w:r>
      <w:r w:rsidR="00FC5574">
        <w:rPr>
          <w:rFonts w:ascii="Arial" w:eastAsia="Calibri" w:hAnsi="Arial" w:cs="Arial"/>
          <w:sz w:val="22"/>
          <w:szCs w:val="22"/>
          <w:lang w:val="de-DE" w:eastAsia="en-US"/>
        </w:rPr>
        <w:t>umzusetzen</w:t>
      </w:r>
      <w:r w:rsidRPr="006B2911">
        <w:rPr>
          <w:rFonts w:ascii="Arial" w:eastAsia="Calibri" w:hAnsi="Arial" w:cs="Arial"/>
          <w:sz w:val="22"/>
          <w:szCs w:val="22"/>
          <w:lang w:val="de-DE" w:eastAsia="en-US"/>
        </w:rPr>
        <w:t>.</w:t>
      </w:r>
      <w:r w:rsidR="00215FE6">
        <w:rPr>
          <w:rFonts w:ascii="Arial" w:eastAsia="Calibri" w:hAnsi="Arial" w:cs="Arial"/>
          <w:sz w:val="22"/>
          <w:szCs w:val="22"/>
          <w:lang w:val="de-DE" w:eastAsia="en-US"/>
        </w:rPr>
        <w:t xml:space="preserve"> Anwender lernen, wie sie die Möglichkeiten der virtuellen Spritzgießmaschine </w:t>
      </w:r>
      <w:r w:rsidR="00AD1F7F">
        <w:rPr>
          <w:rFonts w:ascii="Arial" w:eastAsia="Calibri" w:hAnsi="Arial" w:cs="Arial"/>
          <w:sz w:val="22"/>
          <w:szCs w:val="22"/>
          <w:lang w:val="de-DE" w:eastAsia="en-US"/>
        </w:rPr>
        <w:t xml:space="preserve">für verschiedene Polymere </w:t>
      </w:r>
      <w:r w:rsidR="00215FE6">
        <w:rPr>
          <w:rFonts w:ascii="Arial" w:eastAsia="Calibri" w:hAnsi="Arial" w:cs="Arial"/>
          <w:sz w:val="22"/>
          <w:szCs w:val="22"/>
          <w:lang w:val="de-DE" w:eastAsia="en-US"/>
        </w:rPr>
        <w:t>effektiv einsetzen und die Potentiale ausschöpfen.</w:t>
      </w:r>
      <w:r w:rsidR="00CA71EF">
        <w:rPr>
          <w:rFonts w:ascii="Arial" w:eastAsia="Calibri" w:hAnsi="Arial" w:cs="Arial"/>
          <w:sz w:val="22"/>
          <w:szCs w:val="22"/>
          <w:lang w:val="de-DE" w:eastAsia="en-US"/>
        </w:rPr>
        <w:t xml:space="preserve"> „Die Academy ist eine unserer Säulen, in der wir die Kenntnisse der Spritzgießtechnologie vermitteln, um das Instrument der Simulation und entsprechende Ergebnisse besser zu begreifen“ so </w:t>
      </w:r>
      <w:r w:rsidR="005B38D3">
        <w:rPr>
          <w:rFonts w:ascii="Arial" w:eastAsia="Calibri" w:hAnsi="Arial" w:cs="Arial"/>
          <w:sz w:val="22"/>
          <w:szCs w:val="22"/>
          <w:lang w:val="de-DE" w:eastAsia="en-US"/>
        </w:rPr>
        <w:t xml:space="preserve">Thomas </w:t>
      </w:r>
      <w:r w:rsidR="00CA71EF">
        <w:rPr>
          <w:rFonts w:ascii="Arial" w:eastAsia="Calibri" w:hAnsi="Arial" w:cs="Arial"/>
          <w:sz w:val="22"/>
          <w:szCs w:val="22"/>
          <w:lang w:val="de-DE" w:eastAsia="en-US"/>
        </w:rPr>
        <w:t>Klein und CTO Timo Gebauer ergänzt: „denn eine Simulation nützt wenig, wenn die Ergebnisse nicht korrekt interpretiert werden können.“</w:t>
      </w:r>
    </w:p>
    <w:p w14:paraId="3C74DBA6" w14:textId="39BB7D54" w:rsidR="00033E75" w:rsidRDefault="002200B2" w:rsidP="00033E75">
      <w:pPr>
        <w:spacing w:after="200" w:line="400" w:lineRule="atLeast"/>
        <w:rPr>
          <w:rFonts w:ascii="Arial" w:eastAsia="Calibri" w:hAnsi="Arial" w:cs="Arial"/>
          <w:sz w:val="22"/>
          <w:szCs w:val="22"/>
          <w:lang w:val="de-DE" w:eastAsia="en-US"/>
        </w:rPr>
      </w:pPr>
      <w:r w:rsidRPr="00FB45C5">
        <w:rPr>
          <w:rFonts w:ascii="Arial" w:eastAsia="Calibri" w:hAnsi="Arial" w:cs="Arial"/>
          <w:sz w:val="22"/>
          <w:szCs w:val="22"/>
          <w:lang w:val="de-DE" w:eastAsia="en-US"/>
        </w:rPr>
        <w:t>Neben Basistrainings für Neukunden bietet SIGMA e</w:t>
      </w:r>
      <w:r w:rsidR="00033E75" w:rsidRPr="00FB45C5">
        <w:rPr>
          <w:rFonts w:ascii="Arial" w:eastAsia="Calibri" w:hAnsi="Arial" w:cs="Arial"/>
          <w:sz w:val="22"/>
          <w:szCs w:val="22"/>
          <w:lang w:val="de-DE" w:eastAsia="en-US"/>
        </w:rPr>
        <w:t>rfahrenen Anwendern in erweiterten Kursen</w:t>
      </w:r>
      <w:r w:rsidR="003808D0" w:rsidRPr="00FB45C5">
        <w:rPr>
          <w:rFonts w:ascii="Arial" w:eastAsia="Calibri" w:hAnsi="Arial" w:cs="Arial"/>
          <w:sz w:val="22"/>
          <w:szCs w:val="22"/>
          <w:lang w:val="de-DE" w:eastAsia="en-US"/>
        </w:rPr>
        <w:t xml:space="preserve"> </w:t>
      </w:r>
      <w:r w:rsidR="00FB45C5" w:rsidRPr="00FB45C5">
        <w:rPr>
          <w:rFonts w:ascii="Arial" w:eastAsia="Calibri" w:hAnsi="Arial" w:cs="Arial"/>
          <w:sz w:val="22"/>
          <w:szCs w:val="22"/>
          <w:lang w:val="de-DE" w:eastAsia="en-US"/>
        </w:rPr>
        <w:t>Themenschwerpunkte</w:t>
      </w:r>
      <w:r w:rsidR="003808D0" w:rsidRPr="00FB45C5">
        <w:rPr>
          <w:rFonts w:ascii="Arial" w:eastAsia="Calibri" w:hAnsi="Arial" w:cs="Arial"/>
          <w:sz w:val="22"/>
          <w:szCs w:val="22"/>
          <w:lang w:val="de-DE" w:eastAsia="en-US"/>
        </w:rPr>
        <w:t>, wie</w:t>
      </w:r>
      <w:r w:rsidR="00033E75" w:rsidRPr="00FB45C5">
        <w:rPr>
          <w:rFonts w:ascii="Arial" w:eastAsia="Calibri" w:hAnsi="Arial" w:cs="Arial"/>
          <w:sz w:val="22"/>
          <w:szCs w:val="22"/>
          <w:lang w:val="de-DE" w:eastAsia="en-US"/>
        </w:rPr>
        <w:t xml:space="preserve"> „Schwindung und Verzug“, „Design </w:t>
      </w:r>
      <w:proofErr w:type="spellStart"/>
      <w:r w:rsidR="00033E75" w:rsidRPr="00FB45C5">
        <w:rPr>
          <w:rFonts w:ascii="Arial" w:eastAsia="Calibri" w:hAnsi="Arial" w:cs="Arial"/>
          <w:sz w:val="22"/>
          <w:szCs w:val="22"/>
          <w:lang w:val="de-DE" w:eastAsia="en-US"/>
        </w:rPr>
        <w:t>of</w:t>
      </w:r>
      <w:proofErr w:type="spellEnd"/>
      <w:r w:rsidR="00033E75" w:rsidRPr="00FB45C5">
        <w:rPr>
          <w:rFonts w:ascii="Arial" w:eastAsia="Calibri" w:hAnsi="Arial" w:cs="Arial"/>
          <w:sz w:val="22"/>
          <w:szCs w:val="22"/>
          <w:lang w:val="de-DE" w:eastAsia="en-US"/>
        </w:rPr>
        <w:t xml:space="preserve"> Experiments </w:t>
      </w:r>
      <w:r w:rsidR="00033E75" w:rsidRPr="00FB45C5">
        <w:rPr>
          <w:rFonts w:ascii="Arial" w:eastAsia="Calibri" w:hAnsi="Arial" w:cs="Arial"/>
          <w:sz w:val="22"/>
          <w:szCs w:val="22"/>
          <w:lang w:val="de-DE" w:eastAsia="en-US"/>
        </w:rPr>
        <w:lastRenderedPageBreak/>
        <w:t xml:space="preserve">(virtuelle Versuchsplanung)“ und „Autonome Optimierung“ </w:t>
      </w:r>
      <w:r w:rsidR="003808D0" w:rsidRPr="00FB45C5">
        <w:rPr>
          <w:rFonts w:ascii="Arial" w:eastAsia="Calibri" w:hAnsi="Arial" w:cs="Arial"/>
          <w:sz w:val="22"/>
          <w:szCs w:val="22"/>
          <w:lang w:val="de-DE" w:eastAsia="en-US"/>
        </w:rPr>
        <w:t>an, mit denen</w:t>
      </w:r>
      <w:r w:rsidR="00033E75" w:rsidRPr="00FB45C5">
        <w:rPr>
          <w:rFonts w:ascii="Arial" w:eastAsia="Calibri" w:hAnsi="Arial" w:cs="Arial"/>
          <w:sz w:val="22"/>
          <w:szCs w:val="22"/>
          <w:lang w:val="de-DE" w:eastAsia="en-US"/>
        </w:rPr>
        <w:t xml:space="preserve"> komplexe Fragestellungen</w:t>
      </w:r>
      <w:r w:rsidR="003808D0" w:rsidRPr="00FB45C5">
        <w:rPr>
          <w:rFonts w:ascii="Arial" w:eastAsia="Calibri" w:hAnsi="Arial" w:cs="Arial"/>
          <w:sz w:val="22"/>
          <w:szCs w:val="22"/>
          <w:lang w:val="de-DE" w:eastAsia="en-US"/>
        </w:rPr>
        <w:t xml:space="preserve"> </w:t>
      </w:r>
      <w:r w:rsidR="00FB45C5" w:rsidRPr="00FB45C5">
        <w:rPr>
          <w:rFonts w:ascii="Arial" w:eastAsia="Calibri" w:hAnsi="Arial" w:cs="Arial"/>
          <w:sz w:val="22"/>
          <w:szCs w:val="22"/>
          <w:lang w:val="de-DE" w:eastAsia="en-US"/>
        </w:rPr>
        <w:t>lösbar werden</w:t>
      </w:r>
      <w:r w:rsidR="00033E75" w:rsidRPr="00FB45C5">
        <w:rPr>
          <w:rFonts w:ascii="Arial" w:eastAsia="Calibri" w:hAnsi="Arial" w:cs="Arial"/>
          <w:sz w:val="22"/>
          <w:szCs w:val="22"/>
          <w:lang w:val="de-DE" w:eastAsia="en-US"/>
        </w:rPr>
        <w:t>.</w:t>
      </w:r>
      <w:r>
        <w:rPr>
          <w:rFonts w:ascii="Arial" w:eastAsia="Calibri" w:hAnsi="Arial" w:cs="Arial"/>
          <w:sz w:val="22"/>
          <w:szCs w:val="22"/>
          <w:lang w:val="de-DE" w:eastAsia="en-US"/>
        </w:rPr>
        <w:t xml:space="preserve"> </w:t>
      </w:r>
    </w:p>
    <w:p w14:paraId="4B2D1ECE" w14:textId="66E80FA7" w:rsidR="00FB45C5" w:rsidRPr="00033E75" w:rsidRDefault="00FB45C5" w:rsidP="00033E75">
      <w:pPr>
        <w:spacing w:after="200" w:line="400" w:lineRule="atLeast"/>
        <w:rPr>
          <w:rFonts w:ascii="Arial" w:eastAsia="Calibri" w:hAnsi="Arial" w:cs="Arial"/>
          <w:sz w:val="22"/>
          <w:szCs w:val="22"/>
          <w:lang w:val="de-DE" w:eastAsia="en-US"/>
        </w:rPr>
      </w:pPr>
      <w:r>
        <w:rPr>
          <w:rFonts w:ascii="Arial" w:eastAsia="Calibri" w:hAnsi="Arial" w:cs="Arial"/>
          <w:sz w:val="22"/>
          <w:szCs w:val="22"/>
          <w:lang w:val="de-DE" w:eastAsia="en-US"/>
        </w:rPr>
        <w:t xml:space="preserve">Um den Lerneffekt zu maximieren finden die Trainings </w:t>
      </w:r>
      <w:r w:rsidR="003A4FB4">
        <w:rPr>
          <w:rFonts w:ascii="Arial" w:eastAsia="Calibri" w:hAnsi="Arial" w:cs="Arial"/>
          <w:sz w:val="22"/>
          <w:szCs w:val="22"/>
          <w:lang w:val="de-DE" w:eastAsia="en-US"/>
        </w:rPr>
        <w:t>in</w:t>
      </w:r>
      <w:r>
        <w:rPr>
          <w:rFonts w:ascii="Arial" w:eastAsia="Calibri" w:hAnsi="Arial" w:cs="Arial"/>
          <w:sz w:val="22"/>
          <w:szCs w:val="22"/>
          <w:lang w:val="de-DE" w:eastAsia="en-US"/>
        </w:rPr>
        <w:t xml:space="preserve"> Kleingruppen und mit starkem Praxisbezug statt. Es werden sowohl firmenspezifische als auch -übergreifende Schulungen angeboten. Aufgrund </w:t>
      </w:r>
      <w:r w:rsidR="003A4FB4">
        <w:rPr>
          <w:rFonts w:ascii="Arial" w:eastAsia="Calibri" w:hAnsi="Arial" w:cs="Arial"/>
          <w:sz w:val="22"/>
          <w:szCs w:val="22"/>
          <w:lang w:val="de-DE" w:eastAsia="en-US"/>
        </w:rPr>
        <w:t>der</w:t>
      </w:r>
      <w:r>
        <w:rPr>
          <w:rFonts w:ascii="Arial" w:eastAsia="Calibri" w:hAnsi="Arial" w:cs="Arial"/>
          <w:sz w:val="22"/>
          <w:szCs w:val="22"/>
          <w:lang w:val="de-DE" w:eastAsia="en-US"/>
        </w:rPr>
        <w:t xml:space="preserve"> neuen Räumlichkeiten ist es möglich Präsenzschulungen auch in </w:t>
      </w:r>
      <w:r w:rsidR="00B23FA3">
        <w:rPr>
          <w:rFonts w:ascii="Arial" w:eastAsia="Calibri" w:hAnsi="Arial" w:cs="Arial"/>
          <w:sz w:val="22"/>
          <w:szCs w:val="22"/>
          <w:lang w:val="de-DE" w:eastAsia="en-US"/>
        </w:rPr>
        <w:t>Pandemiez</w:t>
      </w:r>
      <w:r>
        <w:rPr>
          <w:rFonts w:ascii="Arial" w:eastAsia="Calibri" w:hAnsi="Arial" w:cs="Arial"/>
          <w:sz w:val="22"/>
          <w:szCs w:val="22"/>
          <w:lang w:val="de-DE" w:eastAsia="en-US"/>
        </w:rPr>
        <w:t xml:space="preserve">eiten mit den geltenden Hygieneregeln vor Ort durchzuführen. </w:t>
      </w:r>
      <w:r w:rsidR="00783B9C" w:rsidRPr="00783B9C">
        <w:rPr>
          <w:rFonts w:ascii="Arial" w:eastAsia="Calibri" w:hAnsi="Arial" w:cs="Arial"/>
          <w:sz w:val="22"/>
          <w:szCs w:val="22"/>
          <w:lang w:val="de-DE" w:eastAsia="en-US"/>
        </w:rPr>
        <w:t>„</w:t>
      </w:r>
      <w:r w:rsidR="00783B9C" w:rsidRPr="00C8378B">
        <w:rPr>
          <w:rFonts w:ascii="Arial" w:hAnsi="Arial" w:cs="Arial"/>
          <w:sz w:val="22"/>
          <w:szCs w:val="22"/>
          <w:lang w:val="de-DE"/>
        </w:rPr>
        <w:t xml:space="preserve">Präsenzveranstaltungen und der </w:t>
      </w:r>
      <w:r w:rsidR="00B23FA3">
        <w:rPr>
          <w:rFonts w:ascii="Arial" w:hAnsi="Arial" w:cs="Arial"/>
          <w:sz w:val="22"/>
          <w:szCs w:val="22"/>
          <w:lang w:val="de-DE"/>
        </w:rPr>
        <w:t xml:space="preserve">damit verbundene </w:t>
      </w:r>
      <w:r w:rsidR="00783B9C" w:rsidRPr="00C8378B">
        <w:rPr>
          <w:rFonts w:ascii="Arial" w:hAnsi="Arial" w:cs="Arial"/>
          <w:sz w:val="22"/>
          <w:szCs w:val="22"/>
          <w:lang w:val="de-DE"/>
        </w:rPr>
        <w:t xml:space="preserve">persönliche Kontakt </w:t>
      </w:r>
      <w:r w:rsidR="00AD1F7F">
        <w:rPr>
          <w:rFonts w:ascii="Arial" w:hAnsi="Arial" w:cs="Arial"/>
          <w:sz w:val="22"/>
          <w:szCs w:val="22"/>
          <w:lang w:val="de-DE"/>
        </w:rPr>
        <w:t>sind</w:t>
      </w:r>
      <w:r w:rsidR="00783B9C" w:rsidRPr="00C8378B">
        <w:rPr>
          <w:rFonts w:ascii="Arial" w:hAnsi="Arial" w:cs="Arial"/>
          <w:sz w:val="22"/>
          <w:szCs w:val="22"/>
          <w:lang w:val="de-DE"/>
        </w:rPr>
        <w:t xml:space="preserve"> durch nichts zu ersetzen.</w:t>
      </w:r>
      <w:r w:rsidR="00783B9C">
        <w:rPr>
          <w:rFonts w:ascii="Arial" w:hAnsi="Arial" w:cs="Arial"/>
          <w:sz w:val="22"/>
          <w:szCs w:val="22"/>
          <w:lang w:val="de-DE"/>
        </w:rPr>
        <w:t xml:space="preserve"> </w:t>
      </w:r>
      <w:r w:rsidR="00783B9C" w:rsidRPr="00C8378B">
        <w:rPr>
          <w:rFonts w:ascii="Arial" w:hAnsi="Arial" w:cs="Arial"/>
          <w:sz w:val="22"/>
          <w:szCs w:val="22"/>
          <w:lang w:val="de-DE"/>
        </w:rPr>
        <w:t xml:space="preserve">Nur im persönlichen Dialog kann man auf sein Gegenüber entsprechend eingehen“ so </w:t>
      </w:r>
      <w:r w:rsidR="00742399">
        <w:rPr>
          <w:rFonts w:ascii="Arial" w:hAnsi="Arial" w:cs="Arial"/>
          <w:sz w:val="22"/>
          <w:szCs w:val="22"/>
          <w:lang w:val="de-DE"/>
        </w:rPr>
        <w:t xml:space="preserve">Geschäftsführer Thomas </w:t>
      </w:r>
      <w:r w:rsidR="00783B9C">
        <w:rPr>
          <w:rFonts w:ascii="Arial" w:hAnsi="Arial" w:cs="Arial"/>
          <w:sz w:val="22"/>
          <w:szCs w:val="22"/>
          <w:lang w:val="de-DE"/>
        </w:rPr>
        <w:t>Klein weiter</w:t>
      </w:r>
      <w:r w:rsidR="00783B9C" w:rsidRPr="00C8378B">
        <w:rPr>
          <w:rFonts w:ascii="Arial" w:hAnsi="Arial" w:cs="Arial"/>
          <w:sz w:val="22"/>
          <w:szCs w:val="22"/>
          <w:lang w:val="de-DE"/>
        </w:rPr>
        <w:t>.</w:t>
      </w:r>
      <w:r w:rsidR="00B23FA3">
        <w:rPr>
          <w:rFonts w:ascii="Arial" w:hAnsi="Arial" w:cs="Arial"/>
          <w:sz w:val="22"/>
          <w:szCs w:val="22"/>
          <w:lang w:val="de-DE"/>
        </w:rPr>
        <w:t xml:space="preserve"> </w:t>
      </w:r>
      <w:bookmarkStart w:id="0" w:name="_GoBack"/>
      <w:bookmarkEnd w:id="0"/>
    </w:p>
    <w:p w14:paraId="67143D2B" w14:textId="2A75E1EA" w:rsidR="00033E75" w:rsidRPr="00FB45C5" w:rsidRDefault="00FB45C5" w:rsidP="00FB45C5">
      <w:pPr>
        <w:spacing w:after="200" w:line="400" w:lineRule="atLeast"/>
        <w:rPr>
          <w:rFonts w:ascii="Arial" w:eastAsia="Calibri" w:hAnsi="Arial" w:cs="Arial"/>
          <w:sz w:val="22"/>
          <w:szCs w:val="22"/>
          <w:lang w:val="de-DE" w:eastAsia="en-US"/>
        </w:rPr>
      </w:pPr>
      <w:r>
        <w:rPr>
          <w:rFonts w:ascii="Arial" w:eastAsia="Calibri" w:hAnsi="Arial" w:cs="Arial"/>
          <w:sz w:val="22"/>
          <w:szCs w:val="22"/>
          <w:lang w:val="de-DE" w:eastAsia="en-US"/>
        </w:rPr>
        <w:t xml:space="preserve">Das Schulungsangebot, sowie </w:t>
      </w:r>
      <w:r w:rsidR="007332EB">
        <w:rPr>
          <w:rFonts w:ascii="Arial" w:eastAsia="Calibri" w:hAnsi="Arial" w:cs="Arial"/>
          <w:sz w:val="22"/>
          <w:szCs w:val="22"/>
          <w:lang w:val="de-DE" w:eastAsia="en-US"/>
        </w:rPr>
        <w:t xml:space="preserve">die Schulungstermine können ganz einfach über den </w:t>
      </w:r>
      <w:r w:rsidR="00783B9C">
        <w:rPr>
          <w:rFonts w:ascii="Arial" w:eastAsia="Calibri" w:hAnsi="Arial" w:cs="Arial"/>
          <w:sz w:val="22"/>
          <w:szCs w:val="22"/>
          <w:lang w:val="de-DE" w:eastAsia="en-US"/>
        </w:rPr>
        <w:t xml:space="preserve">neuen </w:t>
      </w:r>
      <w:r w:rsidR="007332EB">
        <w:rPr>
          <w:rFonts w:ascii="Arial" w:eastAsia="Calibri" w:hAnsi="Arial" w:cs="Arial"/>
          <w:sz w:val="22"/>
          <w:szCs w:val="22"/>
          <w:lang w:val="de-DE" w:eastAsia="en-US"/>
        </w:rPr>
        <w:t xml:space="preserve">digitalen </w:t>
      </w:r>
      <w:r w:rsidR="00AD1F7F">
        <w:rPr>
          <w:rFonts w:ascii="Arial" w:eastAsia="Calibri" w:hAnsi="Arial" w:cs="Arial"/>
          <w:sz w:val="22"/>
          <w:szCs w:val="22"/>
          <w:lang w:val="de-DE" w:eastAsia="en-US"/>
        </w:rPr>
        <w:t xml:space="preserve">Schulungskalender </w:t>
      </w:r>
      <w:r w:rsidR="007332EB">
        <w:rPr>
          <w:rFonts w:ascii="Arial" w:eastAsia="Calibri" w:hAnsi="Arial" w:cs="Arial"/>
          <w:sz w:val="22"/>
          <w:szCs w:val="22"/>
          <w:lang w:val="de-DE" w:eastAsia="en-US"/>
        </w:rPr>
        <w:t>eingesehen</w:t>
      </w:r>
      <w:r w:rsidR="00783B9C">
        <w:rPr>
          <w:rFonts w:ascii="Arial" w:eastAsia="Calibri" w:hAnsi="Arial" w:cs="Arial"/>
          <w:sz w:val="22"/>
          <w:szCs w:val="22"/>
          <w:lang w:val="de-DE" w:eastAsia="en-US"/>
        </w:rPr>
        <w:t xml:space="preserve"> und reserviert</w:t>
      </w:r>
      <w:r w:rsidR="007332EB">
        <w:rPr>
          <w:rFonts w:ascii="Arial" w:eastAsia="Calibri" w:hAnsi="Arial" w:cs="Arial"/>
          <w:sz w:val="22"/>
          <w:szCs w:val="22"/>
          <w:lang w:val="de-DE" w:eastAsia="en-US"/>
        </w:rPr>
        <w:t xml:space="preserve"> werden. Weitere Informationen finden Sie hier: </w:t>
      </w:r>
      <w:bookmarkStart w:id="1" w:name="_Hlk80108903"/>
      <w:r w:rsidR="002A2120">
        <w:fldChar w:fldCharType="begin"/>
      </w:r>
      <w:r w:rsidR="002A2120" w:rsidRPr="002A2120">
        <w:rPr>
          <w:lang w:val="de-DE"/>
        </w:rPr>
        <w:instrText xml:space="preserve"> HYPERLINK "https://www.sigmasoft.de/de/sigma-academy/ueber-sigma-academy/" </w:instrText>
      </w:r>
      <w:r w:rsidR="002A2120">
        <w:fldChar w:fldCharType="separate"/>
      </w:r>
      <w:r w:rsidR="007332EB" w:rsidRPr="00577650">
        <w:rPr>
          <w:rStyle w:val="Hyperlink"/>
          <w:rFonts w:ascii="Arial" w:eastAsia="Calibri" w:hAnsi="Arial" w:cs="Arial"/>
          <w:sz w:val="22"/>
          <w:szCs w:val="22"/>
          <w:lang w:val="de-DE" w:eastAsia="en-US"/>
        </w:rPr>
        <w:t>https://www.sigmasoft.de/de/sigma-academy/ueber-sigma-academy/</w:t>
      </w:r>
      <w:r w:rsidR="002A2120">
        <w:rPr>
          <w:rStyle w:val="Hyperlink"/>
          <w:rFonts w:ascii="Arial" w:eastAsia="Calibri" w:hAnsi="Arial" w:cs="Arial"/>
          <w:sz w:val="22"/>
          <w:szCs w:val="22"/>
          <w:lang w:val="de-DE" w:eastAsia="en-US"/>
        </w:rPr>
        <w:fldChar w:fldCharType="end"/>
      </w:r>
      <w:r w:rsidR="007332EB">
        <w:rPr>
          <w:rFonts w:ascii="Arial" w:eastAsia="Calibri" w:hAnsi="Arial" w:cs="Arial"/>
          <w:sz w:val="22"/>
          <w:szCs w:val="22"/>
          <w:lang w:val="de-DE" w:eastAsia="en-US"/>
        </w:rPr>
        <w:t xml:space="preserve"> </w:t>
      </w:r>
      <w:bookmarkEnd w:id="1"/>
    </w:p>
    <w:p w14:paraId="140910B3" w14:textId="77777777" w:rsidR="00FD7FCF" w:rsidRPr="00084094" w:rsidRDefault="00FD7FCF" w:rsidP="00396B32">
      <w:pPr>
        <w:tabs>
          <w:tab w:val="left" w:pos="0"/>
        </w:tabs>
        <w:rPr>
          <w:rFonts w:ascii="Arial" w:hAnsi="Arial" w:cs="Arial"/>
          <w:sz w:val="16"/>
          <w:szCs w:val="16"/>
          <w:lang w:val="de-DE"/>
        </w:rPr>
      </w:pPr>
    </w:p>
    <w:p w14:paraId="7EE568EA" w14:textId="77777777" w:rsidR="00351DEE" w:rsidRPr="00351DEE" w:rsidRDefault="00351DEE" w:rsidP="00351DEE">
      <w:pPr>
        <w:tabs>
          <w:tab w:val="left" w:pos="0"/>
        </w:tabs>
        <w:rPr>
          <w:rFonts w:ascii="Arial" w:hAnsi="Arial" w:cs="Arial"/>
          <w:sz w:val="16"/>
          <w:szCs w:val="16"/>
          <w:lang w:val="de-DE"/>
        </w:rPr>
      </w:pPr>
      <w:r w:rsidRPr="00351DEE">
        <w:rPr>
          <w:rFonts w:ascii="Arial" w:hAnsi="Arial" w:cs="Arial"/>
          <w:sz w:val="16"/>
          <w:szCs w:val="16"/>
          <w:lang w:val="de-DE"/>
        </w:rPr>
        <w:t xml:space="preserve">Seit 23 Jahren treibt SIGMA Engineering GmbH die Verbesserung des Spritzgießprozesses mit seiner Simulationslösung SIGMASOFT® Virtual </w:t>
      </w:r>
      <w:proofErr w:type="spellStart"/>
      <w:r w:rsidRPr="00351DEE">
        <w:rPr>
          <w:rFonts w:ascii="Arial" w:hAnsi="Arial" w:cs="Arial"/>
          <w:sz w:val="16"/>
          <w:szCs w:val="16"/>
          <w:lang w:val="de-DE"/>
        </w:rPr>
        <w:t>Molding</w:t>
      </w:r>
      <w:proofErr w:type="spellEnd"/>
      <w:r w:rsidRPr="00351DEE">
        <w:rPr>
          <w:rFonts w:ascii="Arial" w:hAnsi="Arial" w:cs="Arial"/>
          <w:sz w:val="16"/>
          <w:szCs w:val="16"/>
          <w:lang w:val="de-DE"/>
        </w:rPr>
        <w:t xml:space="preserve"> voran. Diese virtuelle Spritzgießmaschine ermöglicht die Optimierung und Entwicklung von Kunststoffbauteilen und Werkzeugen, sowie die Abbildung der gesamten Prozessführung. Denn die SIGMASOFT® Virtual </w:t>
      </w:r>
      <w:proofErr w:type="spellStart"/>
      <w:r w:rsidRPr="00351DEE">
        <w:rPr>
          <w:rFonts w:ascii="Arial" w:hAnsi="Arial" w:cs="Arial"/>
          <w:sz w:val="16"/>
          <w:szCs w:val="16"/>
          <w:lang w:val="de-DE"/>
        </w:rPr>
        <w:t>Molding</w:t>
      </w:r>
      <w:proofErr w:type="spellEnd"/>
      <w:r w:rsidRPr="00351DEE">
        <w:rPr>
          <w:rFonts w:ascii="Arial" w:hAnsi="Arial" w:cs="Arial"/>
          <w:sz w:val="16"/>
          <w:szCs w:val="16"/>
          <w:lang w:val="de-DE"/>
        </w:rPr>
        <w:t xml:space="preserve"> Technologie kombiniert die 3D-Geometrien des Bauteils mit dem Werkzeug- und </w:t>
      </w:r>
      <w:proofErr w:type="spellStart"/>
      <w:r w:rsidRPr="00351DEE">
        <w:rPr>
          <w:rFonts w:ascii="Arial" w:hAnsi="Arial" w:cs="Arial"/>
          <w:sz w:val="16"/>
          <w:szCs w:val="16"/>
          <w:lang w:val="de-DE"/>
        </w:rPr>
        <w:t>Temperiersystem</w:t>
      </w:r>
      <w:proofErr w:type="spellEnd"/>
      <w:r w:rsidRPr="00351DEE">
        <w:rPr>
          <w:rFonts w:ascii="Arial" w:hAnsi="Arial" w:cs="Arial"/>
          <w:sz w:val="16"/>
          <w:szCs w:val="16"/>
          <w:lang w:val="de-DE"/>
        </w:rPr>
        <w:t xml:space="preserve"> und integriert die Parameter des Produktionsprozesses. So gelingen eine kosteneffiziente, ressourcenschonende Produktion und leistungsfähige Produkte – ab dem ersten Schuss.</w:t>
      </w:r>
    </w:p>
    <w:p w14:paraId="41F6C880" w14:textId="77777777" w:rsidR="00351DEE" w:rsidRPr="00351DEE" w:rsidRDefault="00351DEE" w:rsidP="00351DEE">
      <w:pPr>
        <w:tabs>
          <w:tab w:val="left" w:pos="0"/>
        </w:tabs>
        <w:rPr>
          <w:rFonts w:ascii="Arial" w:hAnsi="Arial" w:cs="Arial"/>
          <w:sz w:val="16"/>
          <w:szCs w:val="16"/>
          <w:lang w:val="de-DE"/>
        </w:rPr>
      </w:pPr>
      <w:r w:rsidRPr="00351DEE">
        <w:rPr>
          <w:rFonts w:ascii="Arial" w:hAnsi="Arial" w:cs="Arial"/>
          <w:sz w:val="16"/>
          <w:szCs w:val="16"/>
          <w:lang w:val="de-DE"/>
        </w:rPr>
        <w:t xml:space="preserve">In SIGMASOFT® Virtual </w:t>
      </w:r>
      <w:proofErr w:type="spellStart"/>
      <w:r w:rsidRPr="00351DEE">
        <w:rPr>
          <w:rFonts w:ascii="Arial" w:hAnsi="Arial" w:cs="Arial"/>
          <w:sz w:val="16"/>
          <w:szCs w:val="16"/>
          <w:lang w:val="de-DE"/>
        </w:rPr>
        <w:t>Molding</w:t>
      </w:r>
      <w:proofErr w:type="spellEnd"/>
      <w:r w:rsidRPr="00351DEE">
        <w:rPr>
          <w:rFonts w:ascii="Arial" w:hAnsi="Arial" w:cs="Arial"/>
          <w:sz w:val="16"/>
          <w:szCs w:val="16"/>
          <w:lang w:val="de-DE"/>
        </w:rPr>
        <w:t xml:space="preserve"> sind eine Vielzahl prozessspezifischer Modelle sowie 3D-Simulationstechnologien integriert, die über Jahrzehnte entwickelt und validiert wurden und kontinuierlich optimiert werden. Das SIGMA Solution- und Entwicklungsteam unterstützt die technischen Ziele der Kunden mit anwendungsspezifischen Lösungen. Das Softwareunternehmen SIGMA bietet direkten Vertrieb, Anwendungstechnik, Training, Einrichtung und einen Solution Service durch Ingenieure in ganz Europa.</w:t>
      </w:r>
    </w:p>
    <w:p w14:paraId="45AB25F7" w14:textId="0D0C79B6" w:rsidR="00351DEE" w:rsidRDefault="00351DEE" w:rsidP="00351DEE">
      <w:pPr>
        <w:tabs>
          <w:tab w:val="left" w:pos="0"/>
        </w:tabs>
        <w:rPr>
          <w:rFonts w:ascii="Arial" w:hAnsi="Arial" w:cs="Arial"/>
          <w:sz w:val="16"/>
          <w:szCs w:val="16"/>
          <w:lang w:val="de-DE"/>
        </w:rPr>
      </w:pPr>
      <w:r w:rsidRPr="00351DEE">
        <w:rPr>
          <w:rFonts w:ascii="Arial" w:hAnsi="Arial" w:cs="Arial"/>
          <w:sz w:val="16"/>
          <w:szCs w:val="16"/>
          <w:lang w:val="de-DE"/>
        </w:rPr>
        <w:t xml:space="preserve">Die SIGMA Engineering GmbH, unter der Leitung von Geschäftsführer Thomas Klein, hat Schwesterunternehmen in den USA, Brasilien, Singapur, China, Indien, Korea und der Türkei. Zusätzlich unterstützt die SIGMA seine Anwender weltweit in einer Vielzahl internationaler Unternehmen und Forschungseinrichtungen mit seiner Virtual </w:t>
      </w:r>
      <w:proofErr w:type="spellStart"/>
      <w:r w:rsidRPr="00351DEE">
        <w:rPr>
          <w:rFonts w:ascii="Arial" w:hAnsi="Arial" w:cs="Arial"/>
          <w:sz w:val="16"/>
          <w:szCs w:val="16"/>
          <w:lang w:val="de-DE"/>
        </w:rPr>
        <w:t>Molding</w:t>
      </w:r>
      <w:proofErr w:type="spellEnd"/>
      <w:r w:rsidRPr="00351DEE">
        <w:rPr>
          <w:rFonts w:ascii="Arial" w:hAnsi="Arial" w:cs="Arial"/>
          <w:sz w:val="16"/>
          <w:szCs w:val="16"/>
          <w:lang w:val="de-DE"/>
        </w:rPr>
        <w:t xml:space="preserve"> Technologie</w:t>
      </w:r>
      <w:r>
        <w:rPr>
          <w:rFonts w:ascii="Arial" w:hAnsi="Arial" w:cs="Arial"/>
          <w:sz w:val="16"/>
          <w:szCs w:val="16"/>
          <w:lang w:val="de-DE"/>
        </w:rPr>
        <w:t>.</w:t>
      </w:r>
    </w:p>
    <w:p w14:paraId="31E76176" w14:textId="7E094BBA" w:rsidR="00CB2EA1" w:rsidRPr="00084094" w:rsidRDefault="002920A5" w:rsidP="00351DEE">
      <w:pPr>
        <w:tabs>
          <w:tab w:val="left" w:pos="0"/>
        </w:tabs>
        <w:rPr>
          <w:rFonts w:ascii="Arial" w:hAnsi="Arial" w:cs="Arial"/>
          <w:sz w:val="16"/>
          <w:szCs w:val="16"/>
          <w:lang w:val="de-DE"/>
        </w:rPr>
      </w:pPr>
      <w:r w:rsidRPr="00084094">
        <w:rPr>
          <w:rFonts w:ascii="Arial" w:hAnsi="Arial" w:cs="Arial"/>
          <w:sz w:val="16"/>
          <w:szCs w:val="16"/>
          <w:lang w:val="de-DE"/>
        </w:rPr>
        <w:t>Weitere Infos: sigmasoft.de</w:t>
      </w:r>
    </w:p>
    <w:p w14:paraId="1492A797" w14:textId="77777777" w:rsidR="00CB2EA1" w:rsidRPr="00084094" w:rsidRDefault="00CB2EA1" w:rsidP="00CB2EA1">
      <w:pPr>
        <w:tabs>
          <w:tab w:val="left" w:pos="0"/>
        </w:tabs>
        <w:rPr>
          <w:rFonts w:ascii="Arial" w:hAnsi="Arial" w:cs="Arial"/>
          <w:sz w:val="16"/>
          <w:szCs w:val="16"/>
          <w:lang w:val="de-DE"/>
        </w:rPr>
      </w:pPr>
    </w:p>
    <w:p w14:paraId="5933F66A" w14:textId="77777777" w:rsidR="00CB2EA1" w:rsidRPr="00084094" w:rsidRDefault="00CB2EA1" w:rsidP="00CB2EA1">
      <w:pPr>
        <w:tabs>
          <w:tab w:val="left" w:pos="0"/>
        </w:tabs>
        <w:rPr>
          <w:rFonts w:ascii="Arial" w:hAnsi="Arial" w:cs="Arial"/>
          <w:sz w:val="16"/>
          <w:szCs w:val="16"/>
          <w:lang w:val="de-DE"/>
        </w:rPr>
      </w:pPr>
    </w:p>
    <w:p w14:paraId="398120F1" w14:textId="77777777" w:rsidR="00CB2EA1" w:rsidRPr="00084094" w:rsidRDefault="00CB2EA1" w:rsidP="00CB2EA1">
      <w:pPr>
        <w:spacing w:line="0" w:lineRule="atLeast"/>
        <w:jc w:val="left"/>
        <w:rPr>
          <w:rFonts w:ascii="Arial" w:hAnsi="Arial" w:cs="Arial"/>
          <w:sz w:val="16"/>
          <w:szCs w:val="16"/>
          <w:lang w:val="de-DE"/>
        </w:rPr>
      </w:pPr>
    </w:p>
    <w:p w14:paraId="29D98EA0" w14:textId="77777777" w:rsidR="00CB2EA1" w:rsidRPr="00084094" w:rsidRDefault="00CB2EA1" w:rsidP="00CB2EA1">
      <w:pPr>
        <w:pBdr>
          <w:top w:val="single" w:sz="4" w:space="1" w:color="auto"/>
          <w:left w:val="single" w:sz="4" w:space="4" w:color="auto"/>
          <w:bottom w:val="single" w:sz="4" w:space="1" w:color="auto"/>
          <w:right w:val="single" w:sz="4" w:space="4" w:color="auto"/>
        </w:pBdr>
        <w:tabs>
          <w:tab w:val="left" w:pos="7020"/>
          <w:tab w:val="right" w:pos="9000"/>
        </w:tabs>
        <w:jc w:val="center"/>
        <w:rPr>
          <w:rFonts w:ascii="Arial" w:eastAsia="Calibri" w:hAnsi="Arial" w:cs="Arial"/>
          <w:sz w:val="22"/>
          <w:szCs w:val="22"/>
          <w:lang w:val="de-DE" w:eastAsia="en-US"/>
        </w:rPr>
      </w:pPr>
      <w:r w:rsidRPr="00084094">
        <w:rPr>
          <w:rFonts w:ascii="Arial" w:eastAsia="Calibri" w:hAnsi="Arial" w:cs="Arial"/>
          <w:sz w:val="22"/>
          <w:szCs w:val="22"/>
          <w:lang w:val="de-DE" w:eastAsia="en-US"/>
        </w:rPr>
        <w:t xml:space="preserve">Diese Presseinformation ist zum Download im </w:t>
      </w:r>
      <w:proofErr w:type="spellStart"/>
      <w:r w:rsidRPr="00084094">
        <w:rPr>
          <w:rFonts w:ascii="Arial" w:eastAsia="Calibri" w:hAnsi="Arial" w:cs="Arial"/>
          <w:sz w:val="22"/>
          <w:szCs w:val="22"/>
          <w:lang w:val="de-DE" w:eastAsia="en-US"/>
        </w:rPr>
        <w:t>pdf-Format</w:t>
      </w:r>
      <w:proofErr w:type="spellEnd"/>
      <w:r w:rsidRPr="00084094">
        <w:rPr>
          <w:rFonts w:ascii="Arial" w:eastAsia="Calibri" w:hAnsi="Arial" w:cs="Arial"/>
          <w:sz w:val="22"/>
          <w:szCs w:val="22"/>
          <w:lang w:val="de-DE" w:eastAsia="en-US"/>
        </w:rPr>
        <w:t xml:space="preserve"> unter folgendem Link verfügbar: </w:t>
      </w:r>
      <w:hyperlink r:id="rId11" w:history="1">
        <w:r w:rsidRPr="00084094">
          <w:rPr>
            <w:rStyle w:val="Hyperlink"/>
            <w:rFonts w:ascii="Arial" w:eastAsia="Calibri" w:hAnsi="Arial" w:cs="Arial"/>
            <w:sz w:val="22"/>
            <w:szCs w:val="22"/>
            <w:lang w:val="de-DE" w:eastAsia="en-US"/>
          </w:rPr>
          <w:t>https://www.sigmasoft.de/de/presse/</w:t>
        </w:r>
      </w:hyperlink>
      <w:r w:rsidRPr="00084094">
        <w:rPr>
          <w:rFonts w:ascii="Arial" w:eastAsia="Calibri" w:hAnsi="Arial" w:cs="Arial"/>
          <w:sz w:val="22"/>
          <w:szCs w:val="22"/>
          <w:lang w:val="de-DE" w:eastAsia="en-US"/>
        </w:rPr>
        <w:t xml:space="preserve"> </w:t>
      </w:r>
    </w:p>
    <w:sectPr w:rsidR="00CB2EA1" w:rsidRPr="00084094" w:rsidSect="000F38D4">
      <w:headerReference w:type="default" r:id="rId12"/>
      <w:footerReference w:type="default" r:id="rId13"/>
      <w:pgSz w:w="11906" w:h="16838"/>
      <w:pgMar w:top="1417" w:right="1417" w:bottom="1134" w:left="1417" w:header="708"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A4EF15" w14:textId="77777777" w:rsidR="001E37C4" w:rsidRDefault="001E37C4" w:rsidP="000F38D4">
      <w:r>
        <w:separator/>
      </w:r>
    </w:p>
  </w:endnote>
  <w:endnote w:type="continuationSeparator" w:id="0">
    <w:p w14:paraId="02F03106" w14:textId="77777777" w:rsidR="001E37C4" w:rsidRDefault="001E37C4" w:rsidP="000F38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2E81BD" w14:textId="77777777" w:rsidR="00396B32" w:rsidRPr="000F38D4" w:rsidRDefault="00396B32" w:rsidP="00396B32">
    <w:pPr>
      <w:pStyle w:val="Fuzeile"/>
      <w:jc w:val="center"/>
      <w:rPr>
        <w:rFonts w:ascii="Arial" w:hAnsi="Arial" w:cs="Arial"/>
        <w:sz w:val="20"/>
      </w:rPr>
    </w:pPr>
  </w:p>
  <w:p w14:paraId="1033F8CB" w14:textId="15205B89" w:rsidR="00396B32" w:rsidRPr="00F46275" w:rsidRDefault="00F46275" w:rsidP="00396B32">
    <w:pPr>
      <w:pStyle w:val="Fuzeile"/>
      <w:jc w:val="center"/>
      <w:rPr>
        <w:rFonts w:ascii="Arial" w:hAnsi="Arial" w:cs="Arial"/>
        <w:sz w:val="20"/>
        <w:lang w:val="de-DE"/>
      </w:rPr>
    </w:pPr>
    <w:r w:rsidRPr="00F46275">
      <w:rPr>
        <w:rFonts w:ascii="Arial" w:hAnsi="Arial" w:cs="Arial"/>
        <w:sz w:val="20"/>
        <w:lang w:val="de-DE"/>
      </w:rPr>
      <w:t>PRESSEMITTEILUNG</w:t>
    </w:r>
    <w:r w:rsidR="00396B32" w:rsidRPr="00F46275">
      <w:rPr>
        <w:rFonts w:ascii="Arial" w:hAnsi="Arial" w:cs="Arial"/>
        <w:sz w:val="20"/>
        <w:lang w:val="de-DE"/>
      </w:rPr>
      <w:t xml:space="preserve">- SIGMA Engineering GmbH - </w:t>
    </w:r>
    <w:r w:rsidRPr="00F46275">
      <w:rPr>
        <w:rFonts w:ascii="Arial" w:hAnsi="Arial" w:cs="Arial"/>
        <w:sz w:val="20"/>
        <w:lang w:val="de-DE"/>
      </w:rPr>
      <w:t>Seite</w:t>
    </w:r>
    <w:r w:rsidR="00396B32" w:rsidRPr="00F46275">
      <w:rPr>
        <w:rFonts w:ascii="Arial" w:hAnsi="Arial" w:cs="Arial"/>
        <w:sz w:val="20"/>
        <w:lang w:val="de-DE"/>
      </w:rPr>
      <w:t xml:space="preserve"> </w:t>
    </w:r>
    <w:r w:rsidR="00396B32" w:rsidRPr="000F38D4">
      <w:rPr>
        <w:rFonts w:ascii="Arial" w:hAnsi="Arial" w:cs="Arial"/>
        <w:sz w:val="20"/>
      </w:rPr>
      <w:fldChar w:fldCharType="begin"/>
    </w:r>
    <w:r w:rsidR="00396B32" w:rsidRPr="00F46275">
      <w:rPr>
        <w:rFonts w:ascii="Arial" w:hAnsi="Arial" w:cs="Arial"/>
        <w:sz w:val="20"/>
        <w:lang w:val="de-DE"/>
      </w:rPr>
      <w:instrText>PAGE   \* MERGEFORMAT</w:instrText>
    </w:r>
    <w:r w:rsidR="00396B32" w:rsidRPr="000F38D4">
      <w:rPr>
        <w:rFonts w:ascii="Arial" w:hAnsi="Arial" w:cs="Arial"/>
        <w:sz w:val="20"/>
      </w:rPr>
      <w:fldChar w:fldCharType="separate"/>
    </w:r>
    <w:r w:rsidR="00581D60">
      <w:rPr>
        <w:rFonts w:ascii="Arial" w:hAnsi="Arial" w:cs="Arial"/>
        <w:noProof/>
        <w:sz w:val="20"/>
        <w:lang w:val="de-DE"/>
      </w:rPr>
      <w:t>3</w:t>
    </w:r>
    <w:r w:rsidR="00396B32" w:rsidRPr="000F38D4">
      <w:rPr>
        <w:rFonts w:ascii="Arial" w:hAnsi="Arial" w:cs="Arial"/>
        <w:sz w:val="20"/>
      </w:rPr>
      <w:fldChar w:fldCharType="end"/>
    </w:r>
    <w:r w:rsidRPr="00F46275">
      <w:rPr>
        <w:rFonts w:ascii="Arial" w:hAnsi="Arial" w:cs="Arial"/>
        <w:sz w:val="20"/>
        <w:lang w:val="de-DE"/>
      </w:rPr>
      <w:t xml:space="preserve"> von</w:t>
    </w:r>
    <w:r w:rsidR="00396B32" w:rsidRPr="00F46275">
      <w:rPr>
        <w:rFonts w:ascii="Arial" w:hAnsi="Arial" w:cs="Arial"/>
        <w:sz w:val="20"/>
        <w:lang w:val="de-DE"/>
      </w:rPr>
      <w:t xml:space="preserve"> </w:t>
    </w:r>
    <w:r w:rsidR="00925D93">
      <w:rPr>
        <w:rFonts w:ascii="Arial" w:hAnsi="Arial" w:cs="Arial"/>
        <w:sz w:val="20"/>
        <w:lang w:val="de-DE"/>
      </w:rPr>
      <w:t>3</w:t>
    </w:r>
  </w:p>
  <w:p w14:paraId="34DC4203" w14:textId="77777777" w:rsidR="00396B32" w:rsidRPr="00F46275" w:rsidRDefault="00396B32" w:rsidP="00396B32">
    <w:pPr>
      <w:pStyle w:val="Fuzeile"/>
      <w:jc w:val="center"/>
      <w:rPr>
        <w:rFonts w:ascii="Arial" w:hAnsi="Arial" w:cs="Arial"/>
        <w:sz w:val="20"/>
        <w:lang w:val="de-DE"/>
      </w:rPr>
    </w:pPr>
  </w:p>
  <w:p w14:paraId="00DD44C3" w14:textId="77777777" w:rsidR="00396B32" w:rsidRPr="00F46275" w:rsidRDefault="00396B32" w:rsidP="00396B32">
    <w:pPr>
      <w:pStyle w:val="Fuzeile"/>
      <w:rPr>
        <w:lang w:val="de-DE"/>
      </w:rPr>
    </w:pPr>
  </w:p>
  <w:p w14:paraId="0482EE07" w14:textId="77777777" w:rsidR="00151C04" w:rsidRPr="00F46275" w:rsidRDefault="00151C04" w:rsidP="00396B32">
    <w:pPr>
      <w:pStyle w:val="Fuzeile"/>
      <w:rPr>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0ACD9F" w14:textId="77777777" w:rsidR="001E37C4" w:rsidRDefault="001E37C4" w:rsidP="000F38D4">
      <w:r>
        <w:separator/>
      </w:r>
    </w:p>
  </w:footnote>
  <w:footnote w:type="continuationSeparator" w:id="0">
    <w:p w14:paraId="0DCE6F1C" w14:textId="77777777" w:rsidR="001E37C4" w:rsidRDefault="001E37C4" w:rsidP="000F38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453E9C" w14:textId="77777777" w:rsidR="00151C04" w:rsidRDefault="00151C04">
    <w:pPr>
      <w:pStyle w:val="Kopfzeile"/>
      <w:rPr>
        <w:rFonts w:ascii="Arial" w:hAnsi="Arial" w:cs="Arial"/>
        <w:b/>
        <w:szCs w:val="24"/>
        <w:lang w:val="de-DE"/>
      </w:rPr>
    </w:pPr>
  </w:p>
  <w:p w14:paraId="7B7F87A3" w14:textId="16E476A5" w:rsidR="00151C04" w:rsidRDefault="005F650D">
    <w:pPr>
      <w:pStyle w:val="Kopfzeile"/>
      <w:rPr>
        <w:rFonts w:ascii="Arial" w:hAnsi="Arial" w:cs="Arial"/>
        <w:b/>
        <w:szCs w:val="24"/>
        <w:lang w:val="de-DE"/>
      </w:rPr>
    </w:pPr>
    <w:r>
      <w:rPr>
        <w:rFonts w:ascii="Arial" w:hAnsi="Arial" w:cs="Arial"/>
        <w:b/>
        <w:noProof/>
        <w:szCs w:val="24"/>
        <w:lang w:val="de-DE" w:eastAsia="de-DE"/>
      </w:rPr>
      <w:drawing>
        <wp:inline distT="0" distB="0" distL="0" distR="0" wp14:anchorId="5D1AA7DA" wp14:editId="0E5C4F50">
          <wp:extent cx="2108045" cy="438150"/>
          <wp:effectExtent l="0" t="0" r="6985" b="0"/>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igmasoft_VirtualMolding_Logo"/>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108045" cy="438150"/>
                  </a:xfrm>
                  <a:prstGeom prst="rect">
                    <a:avLst/>
                  </a:prstGeom>
                  <a:noFill/>
                  <a:ln>
                    <a:noFill/>
                  </a:ln>
                </pic:spPr>
              </pic:pic>
            </a:graphicData>
          </a:graphic>
        </wp:inline>
      </w:drawing>
    </w:r>
  </w:p>
  <w:p w14:paraId="6683756B" w14:textId="77777777" w:rsidR="00151C04" w:rsidRDefault="00151C0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0B4225E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61D27DD"/>
    <w:multiLevelType w:val="hybridMultilevel"/>
    <w:tmpl w:val="FC645278"/>
    <w:lvl w:ilvl="0" w:tplc="91F036F0">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4990687"/>
    <w:multiLevelType w:val="hybridMultilevel"/>
    <w:tmpl w:val="A9722A44"/>
    <w:lvl w:ilvl="0" w:tplc="29CE26F4">
      <w:start w:val="1998"/>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6256FAF"/>
    <w:multiLevelType w:val="hybridMultilevel"/>
    <w:tmpl w:val="C48E105A"/>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C6F30D1"/>
    <w:multiLevelType w:val="hybridMultilevel"/>
    <w:tmpl w:val="6520032A"/>
    <w:lvl w:ilvl="0" w:tplc="22DEED3A">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4FC281B"/>
    <w:multiLevelType w:val="hybridMultilevel"/>
    <w:tmpl w:val="601A6478"/>
    <w:lvl w:ilvl="0" w:tplc="C25A88FA">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79B51B2"/>
    <w:multiLevelType w:val="hybridMultilevel"/>
    <w:tmpl w:val="54328D1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498361D8"/>
    <w:multiLevelType w:val="hybridMultilevel"/>
    <w:tmpl w:val="C47EC004"/>
    <w:lvl w:ilvl="0" w:tplc="CE6EECEC">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A7D6D49"/>
    <w:multiLevelType w:val="hybridMultilevel"/>
    <w:tmpl w:val="704C72B8"/>
    <w:lvl w:ilvl="0" w:tplc="71D68B10">
      <w:start w:val="12"/>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CD832BD"/>
    <w:multiLevelType w:val="hybridMultilevel"/>
    <w:tmpl w:val="51EAD22C"/>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1907F91"/>
    <w:multiLevelType w:val="hybridMultilevel"/>
    <w:tmpl w:val="C5A4B300"/>
    <w:lvl w:ilvl="0" w:tplc="03AC52E0">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B3B46B8"/>
    <w:multiLevelType w:val="hybridMultilevel"/>
    <w:tmpl w:val="DB525948"/>
    <w:lvl w:ilvl="0" w:tplc="A9BABCB4">
      <w:start w:val="12"/>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CAF24A8"/>
    <w:multiLevelType w:val="hybridMultilevel"/>
    <w:tmpl w:val="40AEE8CC"/>
    <w:lvl w:ilvl="0" w:tplc="F88CAAF0">
      <w:start w:val="20"/>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9"/>
  </w:num>
  <w:num w:numId="3">
    <w:abstractNumId w:val="6"/>
  </w:num>
  <w:num w:numId="4">
    <w:abstractNumId w:val="0"/>
  </w:num>
  <w:num w:numId="5">
    <w:abstractNumId w:val="5"/>
  </w:num>
  <w:num w:numId="6">
    <w:abstractNumId w:val="1"/>
  </w:num>
  <w:num w:numId="7">
    <w:abstractNumId w:val="4"/>
  </w:num>
  <w:num w:numId="8">
    <w:abstractNumId w:val="10"/>
  </w:num>
  <w:num w:numId="9">
    <w:abstractNumId w:val="2"/>
  </w:num>
  <w:num w:numId="10">
    <w:abstractNumId w:val="7"/>
  </w:num>
  <w:num w:numId="11">
    <w:abstractNumId w:val="12"/>
  </w:num>
  <w:num w:numId="12">
    <w:abstractNumId w:val="11"/>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77F8"/>
    <w:rsid w:val="00000D2B"/>
    <w:rsid w:val="000045E4"/>
    <w:rsid w:val="00006364"/>
    <w:rsid w:val="00006F8F"/>
    <w:rsid w:val="00011726"/>
    <w:rsid w:val="000119C7"/>
    <w:rsid w:val="00012449"/>
    <w:rsid w:val="0001370D"/>
    <w:rsid w:val="000169BC"/>
    <w:rsid w:val="0002195D"/>
    <w:rsid w:val="00024288"/>
    <w:rsid w:val="000257C2"/>
    <w:rsid w:val="00025CDA"/>
    <w:rsid w:val="00025EB7"/>
    <w:rsid w:val="00027373"/>
    <w:rsid w:val="00027739"/>
    <w:rsid w:val="000304B1"/>
    <w:rsid w:val="000317B8"/>
    <w:rsid w:val="00032080"/>
    <w:rsid w:val="00032298"/>
    <w:rsid w:val="00033E75"/>
    <w:rsid w:val="00034AE0"/>
    <w:rsid w:val="000361BF"/>
    <w:rsid w:val="00036A7F"/>
    <w:rsid w:val="00037804"/>
    <w:rsid w:val="00042CD5"/>
    <w:rsid w:val="00044132"/>
    <w:rsid w:val="000441FC"/>
    <w:rsid w:val="00045014"/>
    <w:rsid w:val="00047C71"/>
    <w:rsid w:val="00047E53"/>
    <w:rsid w:val="00050445"/>
    <w:rsid w:val="000522DE"/>
    <w:rsid w:val="00052AED"/>
    <w:rsid w:val="000552B8"/>
    <w:rsid w:val="000561FC"/>
    <w:rsid w:val="00060C38"/>
    <w:rsid w:val="00061550"/>
    <w:rsid w:val="000617D1"/>
    <w:rsid w:val="00067DEB"/>
    <w:rsid w:val="00067E31"/>
    <w:rsid w:val="00070564"/>
    <w:rsid w:val="00071611"/>
    <w:rsid w:val="00072056"/>
    <w:rsid w:val="00076504"/>
    <w:rsid w:val="0008095D"/>
    <w:rsid w:val="00080D66"/>
    <w:rsid w:val="00080E3A"/>
    <w:rsid w:val="00081BC7"/>
    <w:rsid w:val="00084094"/>
    <w:rsid w:val="00086F88"/>
    <w:rsid w:val="00087E8A"/>
    <w:rsid w:val="000910CC"/>
    <w:rsid w:val="000914F1"/>
    <w:rsid w:val="00091EA1"/>
    <w:rsid w:val="000929FE"/>
    <w:rsid w:val="00092E91"/>
    <w:rsid w:val="000936D0"/>
    <w:rsid w:val="00096448"/>
    <w:rsid w:val="00096CC8"/>
    <w:rsid w:val="000A01B9"/>
    <w:rsid w:val="000A38B1"/>
    <w:rsid w:val="000A466F"/>
    <w:rsid w:val="000A4944"/>
    <w:rsid w:val="000A57DB"/>
    <w:rsid w:val="000A709A"/>
    <w:rsid w:val="000B0550"/>
    <w:rsid w:val="000B0960"/>
    <w:rsid w:val="000B2965"/>
    <w:rsid w:val="000B356C"/>
    <w:rsid w:val="000B3B8F"/>
    <w:rsid w:val="000B511E"/>
    <w:rsid w:val="000B7DC0"/>
    <w:rsid w:val="000C1AA1"/>
    <w:rsid w:val="000C1FD4"/>
    <w:rsid w:val="000C3392"/>
    <w:rsid w:val="000C5989"/>
    <w:rsid w:val="000C6F9C"/>
    <w:rsid w:val="000C7A4E"/>
    <w:rsid w:val="000D3310"/>
    <w:rsid w:val="000D58DB"/>
    <w:rsid w:val="000D6618"/>
    <w:rsid w:val="000D6E7D"/>
    <w:rsid w:val="000E0B22"/>
    <w:rsid w:val="000E3FDB"/>
    <w:rsid w:val="000E6F7C"/>
    <w:rsid w:val="000F38D4"/>
    <w:rsid w:val="000F3AA8"/>
    <w:rsid w:val="000F3AC1"/>
    <w:rsid w:val="000F416A"/>
    <w:rsid w:val="000F4A36"/>
    <w:rsid w:val="000F5D4E"/>
    <w:rsid w:val="000F614F"/>
    <w:rsid w:val="000F7272"/>
    <w:rsid w:val="000F7320"/>
    <w:rsid w:val="000F7791"/>
    <w:rsid w:val="00100181"/>
    <w:rsid w:val="00100DE6"/>
    <w:rsid w:val="00104534"/>
    <w:rsid w:val="00105D91"/>
    <w:rsid w:val="0010647A"/>
    <w:rsid w:val="00107111"/>
    <w:rsid w:val="0010798E"/>
    <w:rsid w:val="00107C13"/>
    <w:rsid w:val="0011052F"/>
    <w:rsid w:val="00110955"/>
    <w:rsid w:val="00117771"/>
    <w:rsid w:val="00117C15"/>
    <w:rsid w:val="00122566"/>
    <w:rsid w:val="00126109"/>
    <w:rsid w:val="001278ED"/>
    <w:rsid w:val="00132219"/>
    <w:rsid w:val="001341BA"/>
    <w:rsid w:val="0013434D"/>
    <w:rsid w:val="00135B84"/>
    <w:rsid w:val="00136D6A"/>
    <w:rsid w:val="00136EE6"/>
    <w:rsid w:val="00140B5E"/>
    <w:rsid w:val="0014186F"/>
    <w:rsid w:val="001420EB"/>
    <w:rsid w:val="001447AB"/>
    <w:rsid w:val="001506C4"/>
    <w:rsid w:val="00151C04"/>
    <w:rsid w:val="00151DB4"/>
    <w:rsid w:val="00151DCC"/>
    <w:rsid w:val="0015270C"/>
    <w:rsid w:val="00155515"/>
    <w:rsid w:val="0016095A"/>
    <w:rsid w:val="00162A76"/>
    <w:rsid w:val="00164DFB"/>
    <w:rsid w:val="001656EA"/>
    <w:rsid w:val="00167D2C"/>
    <w:rsid w:val="00171A89"/>
    <w:rsid w:val="00174822"/>
    <w:rsid w:val="001758E1"/>
    <w:rsid w:val="00177C6C"/>
    <w:rsid w:val="00181922"/>
    <w:rsid w:val="00183C22"/>
    <w:rsid w:val="0018507F"/>
    <w:rsid w:val="00186F4E"/>
    <w:rsid w:val="00187DF8"/>
    <w:rsid w:val="001920B7"/>
    <w:rsid w:val="001930FB"/>
    <w:rsid w:val="001941CA"/>
    <w:rsid w:val="00194D45"/>
    <w:rsid w:val="00195449"/>
    <w:rsid w:val="00195BA9"/>
    <w:rsid w:val="001974C9"/>
    <w:rsid w:val="001A23FE"/>
    <w:rsid w:val="001A65E0"/>
    <w:rsid w:val="001A78E7"/>
    <w:rsid w:val="001B182F"/>
    <w:rsid w:val="001B484D"/>
    <w:rsid w:val="001B4A05"/>
    <w:rsid w:val="001B5783"/>
    <w:rsid w:val="001B5A21"/>
    <w:rsid w:val="001B6057"/>
    <w:rsid w:val="001C045A"/>
    <w:rsid w:val="001C29C6"/>
    <w:rsid w:val="001C326F"/>
    <w:rsid w:val="001C771F"/>
    <w:rsid w:val="001C77EF"/>
    <w:rsid w:val="001C7ACB"/>
    <w:rsid w:val="001D270E"/>
    <w:rsid w:val="001D5C75"/>
    <w:rsid w:val="001D6CD9"/>
    <w:rsid w:val="001E07EF"/>
    <w:rsid w:val="001E1E18"/>
    <w:rsid w:val="001E37C4"/>
    <w:rsid w:val="001E3CEF"/>
    <w:rsid w:val="001E5FFC"/>
    <w:rsid w:val="001E6927"/>
    <w:rsid w:val="001F2ADB"/>
    <w:rsid w:val="001F4599"/>
    <w:rsid w:val="001F58EA"/>
    <w:rsid w:val="00200D8A"/>
    <w:rsid w:val="0020172E"/>
    <w:rsid w:val="00201BCF"/>
    <w:rsid w:val="00202A00"/>
    <w:rsid w:val="00204AA5"/>
    <w:rsid w:val="00206136"/>
    <w:rsid w:val="002072AC"/>
    <w:rsid w:val="00207A7D"/>
    <w:rsid w:val="00212C06"/>
    <w:rsid w:val="00215FE6"/>
    <w:rsid w:val="002166F7"/>
    <w:rsid w:val="00216B69"/>
    <w:rsid w:val="002200B2"/>
    <w:rsid w:val="00221749"/>
    <w:rsid w:val="00225A45"/>
    <w:rsid w:val="00226A81"/>
    <w:rsid w:val="00226E7C"/>
    <w:rsid w:val="00227A2B"/>
    <w:rsid w:val="00232D9E"/>
    <w:rsid w:val="002350E8"/>
    <w:rsid w:val="00235426"/>
    <w:rsid w:val="002378FE"/>
    <w:rsid w:val="00243458"/>
    <w:rsid w:val="00244010"/>
    <w:rsid w:val="00246335"/>
    <w:rsid w:val="00247B14"/>
    <w:rsid w:val="002507A9"/>
    <w:rsid w:val="002514CF"/>
    <w:rsid w:val="00260BB4"/>
    <w:rsid w:val="00260E01"/>
    <w:rsid w:val="002621BD"/>
    <w:rsid w:val="002658EC"/>
    <w:rsid w:val="00265CA0"/>
    <w:rsid w:val="00274BAB"/>
    <w:rsid w:val="00274BD2"/>
    <w:rsid w:val="002763C1"/>
    <w:rsid w:val="00281131"/>
    <w:rsid w:val="00281D56"/>
    <w:rsid w:val="0028378C"/>
    <w:rsid w:val="00285649"/>
    <w:rsid w:val="0028564B"/>
    <w:rsid w:val="002858AD"/>
    <w:rsid w:val="0028610B"/>
    <w:rsid w:val="00286335"/>
    <w:rsid w:val="00290493"/>
    <w:rsid w:val="002920A5"/>
    <w:rsid w:val="00292C55"/>
    <w:rsid w:val="00292E08"/>
    <w:rsid w:val="002936A1"/>
    <w:rsid w:val="0029484D"/>
    <w:rsid w:val="00297418"/>
    <w:rsid w:val="002A180C"/>
    <w:rsid w:val="002A2120"/>
    <w:rsid w:val="002A266C"/>
    <w:rsid w:val="002A272B"/>
    <w:rsid w:val="002A298B"/>
    <w:rsid w:val="002A3193"/>
    <w:rsid w:val="002A381F"/>
    <w:rsid w:val="002A3CA5"/>
    <w:rsid w:val="002A740B"/>
    <w:rsid w:val="002A7E23"/>
    <w:rsid w:val="002B09A0"/>
    <w:rsid w:val="002B595A"/>
    <w:rsid w:val="002B5B26"/>
    <w:rsid w:val="002C0541"/>
    <w:rsid w:val="002C06D4"/>
    <w:rsid w:val="002C172C"/>
    <w:rsid w:val="002C1B3F"/>
    <w:rsid w:val="002C2EEC"/>
    <w:rsid w:val="002C2FAB"/>
    <w:rsid w:val="002C3311"/>
    <w:rsid w:val="002D27AA"/>
    <w:rsid w:val="002D35C1"/>
    <w:rsid w:val="002D4EB6"/>
    <w:rsid w:val="002D57C8"/>
    <w:rsid w:val="002D58B0"/>
    <w:rsid w:val="002E2FB3"/>
    <w:rsid w:val="002E3248"/>
    <w:rsid w:val="002E43AD"/>
    <w:rsid w:val="002E4CB1"/>
    <w:rsid w:val="002E6FEE"/>
    <w:rsid w:val="002F40C4"/>
    <w:rsid w:val="002F6DBE"/>
    <w:rsid w:val="002F6FC1"/>
    <w:rsid w:val="002F7255"/>
    <w:rsid w:val="0030058E"/>
    <w:rsid w:val="0030234A"/>
    <w:rsid w:val="003032E2"/>
    <w:rsid w:val="00303917"/>
    <w:rsid w:val="00303A76"/>
    <w:rsid w:val="0030475B"/>
    <w:rsid w:val="00305B58"/>
    <w:rsid w:val="00311ED2"/>
    <w:rsid w:val="00314C09"/>
    <w:rsid w:val="00314C98"/>
    <w:rsid w:val="00316D48"/>
    <w:rsid w:val="00317683"/>
    <w:rsid w:val="0032638F"/>
    <w:rsid w:val="00331566"/>
    <w:rsid w:val="00337EAB"/>
    <w:rsid w:val="003441AE"/>
    <w:rsid w:val="003456AB"/>
    <w:rsid w:val="00345862"/>
    <w:rsid w:val="00345882"/>
    <w:rsid w:val="00347773"/>
    <w:rsid w:val="00351CC0"/>
    <w:rsid w:val="00351DEE"/>
    <w:rsid w:val="00357126"/>
    <w:rsid w:val="00360E28"/>
    <w:rsid w:val="00361A5B"/>
    <w:rsid w:val="00361FDE"/>
    <w:rsid w:val="003628F4"/>
    <w:rsid w:val="00363558"/>
    <w:rsid w:val="003651D4"/>
    <w:rsid w:val="00365776"/>
    <w:rsid w:val="003660A0"/>
    <w:rsid w:val="003665B4"/>
    <w:rsid w:val="0036783C"/>
    <w:rsid w:val="003712D1"/>
    <w:rsid w:val="0037197C"/>
    <w:rsid w:val="003729B1"/>
    <w:rsid w:val="00377A41"/>
    <w:rsid w:val="003808D0"/>
    <w:rsid w:val="00383716"/>
    <w:rsid w:val="00392678"/>
    <w:rsid w:val="003936FE"/>
    <w:rsid w:val="0039412C"/>
    <w:rsid w:val="003942E0"/>
    <w:rsid w:val="00395D06"/>
    <w:rsid w:val="00396B32"/>
    <w:rsid w:val="003A0D96"/>
    <w:rsid w:val="003A4FB4"/>
    <w:rsid w:val="003A6C8E"/>
    <w:rsid w:val="003A7733"/>
    <w:rsid w:val="003B445E"/>
    <w:rsid w:val="003B4794"/>
    <w:rsid w:val="003B610B"/>
    <w:rsid w:val="003B6D63"/>
    <w:rsid w:val="003C1DEE"/>
    <w:rsid w:val="003C3581"/>
    <w:rsid w:val="003C4A92"/>
    <w:rsid w:val="003D25D2"/>
    <w:rsid w:val="003D6283"/>
    <w:rsid w:val="003D6505"/>
    <w:rsid w:val="003E4C1D"/>
    <w:rsid w:val="003E785C"/>
    <w:rsid w:val="003F2C32"/>
    <w:rsid w:val="003F446D"/>
    <w:rsid w:val="003F4A66"/>
    <w:rsid w:val="003F6181"/>
    <w:rsid w:val="003F7A0C"/>
    <w:rsid w:val="00403161"/>
    <w:rsid w:val="0040407C"/>
    <w:rsid w:val="00406E0F"/>
    <w:rsid w:val="004106CD"/>
    <w:rsid w:val="00414357"/>
    <w:rsid w:val="004150C2"/>
    <w:rsid w:val="00421996"/>
    <w:rsid w:val="004238F5"/>
    <w:rsid w:val="0042535D"/>
    <w:rsid w:val="00425948"/>
    <w:rsid w:val="00426948"/>
    <w:rsid w:val="004276AE"/>
    <w:rsid w:val="00427E23"/>
    <w:rsid w:val="0043317D"/>
    <w:rsid w:val="00434D8A"/>
    <w:rsid w:val="0043718C"/>
    <w:rsid w:val="00440A9F"/>
    <w:rsid w:val="00442316"/>
    <w:rsid w:val="004434F8"/>
    <w:rsid w:val="00445247"/>
    <w:rsid w:val="004515D3"/>
    <w:rsid w:val="00456654"/>
    <w:rsid w:val="00466743"/>
    <w:rsid w:val="0047412E"/>
    <w:rsid w:val="0047490D"/>
    <w:rsid w:val="00475F55"/>
    <w:rsid w:val="004763E0"/>
    <w:rsid w:val="00476924"/>
    <w:rsid w:val="0048211C"/>
    <w:rsid w:val="00484048"/>
    <w:rsid w:val="00484C07"/>
    <w:rsid w:val="00490DE0"/>
    <w:rsid w:val="00492564"/>
    <w:rsid w:val="00495641"/>
    <w:rsid w:val="00496A22"/>
    <w:rsid w:val="00497475"/>
    <w:rsid w:val="004A6631"/>
    <w:rsid w:val="004B0569"/>
    <w:rsid w:val="004B582F"/>
    <w:rsid w:val="004B6643"/>
    <w:rsid w:val="004B7E60"/>
    <w:rsid w:val="004C0043"/>
    <w:rsid w:val="004C1203"/>
    <w:rsid w:val="004C2E77"/>
    <w:rsid w:val="004C34A4"/>
    <w:rsid w:val="004C34D2"/>
    <w:rsid w:val="004C4052"/>
    <w:rsid w:val="004D1000"/>
    <w:rsid w:val="004D1661"/>
    <w:rsid w:val="004D2326"/>
    <w:rsid w:val="004D438C"/>
    <w:rsid w:val="004D4967"/>
    <w:rsid w:val="004D6CC2"/>
    <w:rsid w:val="004D79A6"/>
    <w:rsid w:val="004E232B"/>
    <w:rsid w:val="004E3A77"/>
    <w:rsid w:val="004E71C5"/>
    <w:rsid w:val="004E755A"/>
    <w:rsid w:val="004E7933"/>
    <w:rsid w:val="004F0C33"/>
    <w:rsid w:val="004F2BF7"/>
    <w:rsid w:val="005016CD"/>
    <w:rsid w:val="00502C3A"/>
    <w:rsid w:val="00505F27"/>
    <w:rsid w:val="00506083"/>
    <w:rsid w:val="00506AAA"/>
    <w:rsid w:val="00507348"/>
    <w:rsid w:val="0051097A"/>
    <w:rsid w:val="00510FCB"/>
    <w:rsid w:val="005113B5"/>
    <w:rsid w:val="005129BA"/>
    <w:rsid w:val="00513ED3"/>
    <w:rsid w:val="00514825"/>
    <w:rsid w:val="005172F1"/>
    <w:rsid w:val="005174BF"/>
    <w:rsid w:val="0052097A"/>
    <w:rsid w:val="00522459"/>
    <w:rsid w:val="00524B2F"/>
    <w:rsid w:val="00524E6E"/>
    <w:rsid w:val="00525E95"/>
    <w:rsid w:val="00526002"/>
    <w:rsid w:val="005269ED"/>
    <w:rsid w:val="00526EA1"/>
    <w:rsid w:val="00527FBC"/>
    <w:rsid w:val="005305AA"/>
    <w:rsid w:val="00530776"/>
    <w:rsid w:val="005311D4"/>
    <w:rsid w:val="005329A0"/>
    <w:rsid w:val="00535D96"/>
    <w:rsid w:val="00536063"/>
    <w:rsid w:val="00536076"/>
    <w:rsid w:val="00537178"/>
    <w:rsid w:val="0054115C"/>
    <w:rsid w:val="00543041"/>
    <w:rsid w:val="005435BC"/>
    <w:rsid w:val="00545863"/>
    <w:rsid w:val="005476D7"/>
    <w:rsid w:val="00547E05"/>
    <w:rsid w:val="0055004D"/>
    <w:rsid w:val="00550AA3"/>
    <w:rsid w:val="00550C12"/>
    <w:rsid w:val="00551DD4"/>
    <w:rsid w:val="00552551"/>
    <w:rsid w:val="005563A3"/>
    <w:rsid w:val="0056100E"/>
    <w:rsid w:val="00562A85"/>
    <w:rsid w:val="005712EB"/>
    <w:rsid w:val="005713DD"/>
    <w:rsid w:val="005769D4"/>
    <w:rsid w:val="00577601"/>
    <w:rsid w:val="005809F8"/>
    <w:rsid w:val="00581D60"/>
    <w:rsid w:val="00586D02"/>
    <w:rsid w:val="005873AF"/>
    <w:rsid w:val="0058764F"/>
    <w:rsid w:val="00590E19"/>
    <w:rsid w:val="00595A86"/>
    <w:rsid w:val="0059745F"/>
    <w:rsid w:val="00597699"/>
    <w:rsid w:val="00597C0E"/>
    <w:rsid w:val="005A06EA"/>
    <w:rsid w:val="005A2B7D"/>
    <w:rsid w:val="005A525B"/>
    <w:rsid w:val="005A5539"/>
    <w:rsid w:val="005A67B1"/>
    <w:rsid w:val="005A7CEB"/>
    <w:rsid w:val="005B02D5"/>
    <w:rsid w:val="005B11F1"/>
    <w:rsid w:val="005B38D3"/>
    <w:rsid w:val="005B4470"/>
    <w:rsid w:val="005B4D73"/>
    <w:rsid w:val="005B4FA3"/>
    <w:rsid w:val="005B5B2D"/>
    <w:rsid w:val="005B7412"/>
    <w:rsid w:val="005B767D"/>
    <w:rsid w:val="005C262F"/>
    <w:rsid w:val="005C3823"/>
    <w:rsid w:val="005C49B8"/>
    <w:rsid w:val="005D0152"/>
    <w:rsid w:val="005D2805"/>
    <w:rsid w:val="005D3FCB"/>
    <w:rsid w:val="005E30D0"/>
    <w:rsid w:val="005E4D72"/>
    <w:rsid w:val="005E5496"/>
    <w:rsid w:val="005F024B"/>
    <w:rsid w:val="005F430F"/>
    <w:rsid w:val="005F605A"/>
    <w:rsid w:val="005F650D"/>
    <w:rsid w:val="006000C5"/>
    <w:rsid w:val="0060110A"/>
    <w:rsid w:val="006011D6"/>
    <w:rsid w:val="00603966"/>
    <w:rsid w:val="0060488E"/>
    <w:rsid w:val="006048F0"/>
    <w:rsid w:val="0060612C"/>
    <w:rsid w:val="006069EF"/>
    <w:rsid w:val="00607165"/>
    <w:rsid w:val="006074F6"/>
    <w:rsid w:val="00610DB4"/>
    <w:rsid w:val="00611750"/>
    <w:rsid w:val="006120AA"/>
    <w:rsid w:val="006122C6"/>
    <w:rsid w:val="00612C2C"/>
    <w:rsid w:val="00615320"/>
    <w:rsid w:val="0061532D"/>
    <w:rsid w:val="00622EDE"/>
    <w:rsid w:val="00624CC2"/>
    <w:rsid w:val="006279A5"/>
    <w:rsid w:val="00631CBD"/>
    <w:rsid w:val="00633D37"/>
    <w:rsid w:val="0063508E"/>
    <w:rsid w:val="00635644"/>
    <w:rsid w:val="006408E5"/>
    <w:rsid w:val="00641EB0"/>
    <w:rsid w:val="006431A5"/>
    <w:rsid w:val="006541C4"/>
    <w:rsid w:val="00657D08"/>
    <w:rsid w:val="00660022"/>
    <w:rsid w:val="0066314F"/>
    <w:rsid w:val="0066460E"/>
    <w:rsid w:val="00664819"/>
    <w:rsid w:val="00666AC6"/>
    <w:rsid w:val="00667740"/>
    <w:rsid w:val="00667D66"/>
    <w:rsid w:val="00670F34"/>
    <w:rsid w:val="00681A18"/>
    <w:rsid w:val="00681BCB"/>
    <w:rsid w:val="00687579"/>
    <w:rsid w:val="006910F9"/>
    <w:rsid w:val="00692DB5"/>
    <w:rsid w:val="00694AA8"/>
    <w:rsid w:val="00694E1F"/>
    <w:rsid w:val="006A018E"/>
    <w:rsid w:val="006A1E54"/>
    <w:rsid w:val="006A36D3"/>
    <w:rsid w:val="006A506C"/>
    <w:rsid w:val="006A6E23"/>
    <w:rsid w:val="006A6FC8"/>
    <w:rsid w:val="006B0771"/>
    <w:rsid w:val="006B5B9F"/>
    <w:rsid w:val="006C00E7"/>
    <w:rsid w:val="006C3146"/>
    <w:rsid w:val="006C793A"/>
    <w:rsid w:val="006D2A8A"/>
    <w:rsid w:val="006D6F4C"/>
    <w:rsid w:val="006D7562"/>
    <w:rsid w:val="006E3BF0"/>
    <w:rsid w:val="006E755D"/>
    <w:rsid w:val="006F0CF3"/>
    <w:rsid w:val="006F1363"/>
    <w:rsid w:val="006F1AD5"/>
    <w:rsid w:val="006F3924"/>
    <w:rsid w:val="006F4412"/>
    <w:rsid w:val="006F4645"/>
    <w:rsid w:val="006F4E0E"/>
    <w:rsid w:val="006F7B87"/>
    <w:rsid w:val="0070118C"/>
    <w:rsid w:val="0070151C"/>
    <w:rsid w:val="00701991"/>
    <w:rsid w:val="00705DC3"/>
    <w:rsid w:val="00707A10"/>
    <w:rsid w:val="00707DC6"/>
    <w:rsid w:val="00707F29"/>
    <w:rsid w:val="00715F85"/>
    <w:rsid w:val="007168FC"/>
    <w:rsid w:val="00716F64"/>
    <w:rsid w:val="007173C9"/>
    <w:rsid w:val="007175B9"/>
    <w:rsid w:val="00723412"/>
    <w:rsid w:val="007252E2"/>
    <w:rsid w:val="0073313E"/>
    <w:rsid w:val="007332EB"/>
    <w:rsid w:val="00735FAE"/>
    <w:rsid w:val="00741D7F"/>
    <w:rsid w:val="00742399"/>
    <w:rsid w:val="00744F67"/>
    <w:rsid w:val="00745D24"/>
    <w:rsid w:val="00746A2E"/>
    <w:rsid w:val="00751138"/>
    <w:rsid w:val="00755993"/>
    <w:rsid w:val="007614DF"/>
    <w:rsid w:val="00763CE0"/>
    <w:rsid w:val="00766340"/>
    <w:rsid w:val="00767D38"/>
    <w:rsid w:val="00770C6D"/>
    <w:rsid w:val="007711CE"/>
    <w:rsid w:val="00771BBF"/>
    <w:rsid w:val="0077224E"/>
    <w:rsid w:val="00773606"/>
    <w:rsid w:val="00774140"/>
    <w:rsid w:val="0077440E"/>
    <w:rsid w:val="00774AE4"/>
    <w:rsid w:val="00774B1D"/>
    <w:rsid w:val="00774C28"/>
    <w:rsid w:val="0077647F"/>
    <w:rsid w:val="00782769"/>
    <w:rsid w:val="00782FD9"/>
    <w:rsid w:val="00783B9C"/>
    <w:rsid w:val="00786C3B"/>
    <w:rsid w:val="00790ED3"/>
    <w:rsid w:val="00792CF9"/>
    <w:rsid w:val="00795D09"/>
    <w:rsid w:val="007A196B"/>
    <w:rsid w:val="007A2728"/>
    <w:rsid w:val="007A2F2D"/>
    <w:rsid w:val="007A3064"/>
    <w:rsid w:val="007A44E2"/>
    <w:rsid w:val="007A5773"/>
    <w:rsid w:val="007A5A94"/>
    <w:rsid w:val="007B081B"/>
    <w:rsid w:val="007B12B0"/>
    <w:rsid w:val="007B427F"/>
    <w:rsid w:val="007B4EDF"/>
    <w:rsid w:val="007B5504"/>
    <w:rsid w:val="007C3FFD"/>
    <w:rsid w:val="007C600C"/>
    <w:rsid w:val="007D0178"/>
    <w:rsid w:val="007D0270"/>
    <w:rsid w:val="007D2A41"/>
    <w:rsid w:val="007D4909"/>
    <w:rsid w:val="007D52BD"/>
    <w:rsid w:val="007D69EA"/>
    <w:rsid w:val="007D7611"/>
    <w:rsid w:val="007D7C29"/>
    <w:rsid w:val="007E0FFE"/>
    <w:rsid w:val="007E27F3"/>
    <w:rsid w:val="007E40AB"/>
    <w:rsid w:val="007E5145"/>
    <w:rsid w:val="007E6D9A"/>
    <w:rsid w:val="007F22F2"/>
    <w:rsid w:val="007F2947"/>
    <w:rsid w:val="007F4ED3"/>
    <w:rsid w:val="007F7D5B"/>
    <w:rsid w:val="00801223"/>
    <w:rsid w:val="008025FF"/>
    <w:rsid w:val="00802BDE"/>
    <w:rsid w:val="00805116"/>
    <w:rsid w:val="008123DA"/>
    <w:rsid w:val="00815A72"/>
    <w:rsid w:val="00823C7B"/>
    <w:rsid w:val="00824EDE"/>
    <w:rsid w:val="008253E8"/>
    <w:rsid w:val="00827D80"/>
    <w:rsid w:val="008303D1"/>
    <w:rsid w:val="00831F6E"/>
    <w:rsid w:val="00834B72"/>
    <w:rsid w:val="00834CEB"/>
    <w:rsid w:val="008352C7"/>
    <w:rsid w:val="008353B1"/>
    <w:rsid w:val="008372FA"/>
    <w:rsid w:val="00840AB4"/>
    <w:rsid w:val="00841DCD"/>
    <w:rsid w:val="00841DD6"/>
    <w:rsid w:val="00846D1C"/>
    <w:rsid w:val="008479F4"/>
    <w:rsid w:val="00850DA3"/>
    <w:rsid w:val="00851F8F"/>
    <w:rsid w:val="00854103"/>
    <w:rsid w:val="00855374"/>
    <w:rsid w:val="00861A2D"/>
    <w:rsid w:val="0086248B"/>
    <w:rsid w:val="00862833"/>
    <w:rsid w:val="00862A42"/>
    <w:rsid w:val="00864EDE"/>
    <w:rsid w:val="00870D8B"/>
    <w:rsid w:val="00871304"/>
    <w:rsid w:val="008717C6"/>
    <w:rsid w:val="008722C8"/>
    <w:rsid w:val="00873B1B"/>
    <w:rsid w:val="00873BB7"/>
    <w:rsid w:val="0087673D"/>
    <w:rsid w:val="00877B47"/>
    <w:rsid w:val="008809D1"/>
    <w:rsid w:val="00882226"/>
    <w:rsid w:val="00882891"/>
    <w:rsid w:val="0088321B"/>
    <w:rsid w:val="00884ED4"/>
    <w:rsid w:val="00884F9F"/>
    <w:rsid w:val="008931F2"/>
    <w:rsid w:val="00893DFF"/>
    <w:rsid w:val="00894389"/>
    <w:rsid w:val="00897FB3"/>
    <w:rsid w:val="008A3035"/>
    <w:rsid w:val="008A6142"/>
    <w:rsid w:val="008B0FFC"/>
    <w:rsid w:val="008B429B"/>
    <w:rsid w:val="008B4AAD"/>
    <w:rsid w:val="008B5DFC"/>
    <w:rsid w:val="008C033D"/>
    <w:rsid w:val="008C0CCB"/>
    <w:rsid w:val="008C30EF"/>
    <w:rsid w:val="008C60C5"/>
    <w:rsid w:val="008C71BB"/>
    <w:rsid w:val="008C790A"/>
    <w:rsid w:val="008D18B9"/>
    <w:rsid w:val="008D22B1"/>
    <w:rsid w:val="008D53C0"/>
    <w:rsid w:val="008D550B"/>
    <w:rsid w:val="008D5C10"/>
    <w:rsid w:val="008D5E0B"/>
    <w:rsid w:val="008D6074"/>
    <w:rsid w:val="008D74CD"/>
    <w:rsid w:val="008E0D61"/>
    <w:rsid w:val="008E47B6"/>
    <w:rsid w:val="008E5579"/>
    <w:rsid w:val="008E72EA"/>
    <w:rsid w:val="008F0A5C"/>
    <w:rsid w:val="008F2A17"/>
    <w:rsid w:val="008F47D2"/>
    <w:rsid w:val="008F54D1"/>
    <w:rsid w:val="00904A28"/>
    <w:rsid w:val="009072D6"/>
    <w:rsid w:val="00910777"/>
    <w:rsid w:val="00912282"/>
    <w:rsid w:val="009135F8"/>
    <w:rsid w:val="009159B1"/>
    <w:rsid w:val="009161F7"/>
    <w:rsid w:val="00921684"/>
    <w:rsid w:val="00921F9C"/>
    <w:rsid w:val="00925D93"/>
    <w:rsid w:val="00930391"/>
    <w:rsid w:val="009306EE"/>
    <w:rsid w:val="00932BE9"/>
    <w:rsid w:val="009331F7"/>
    <w:rsid w:val="00935C8C"/>
    <w:rsid w:val="00937202"/>
    <w:rsid w:val="00942987"/>
    <w:rsid w:val="00944E28"/>
    <w:rsid w:val="0095252C"/>
    <w:rsid w:val="00952E90"/>
    <w:rsid w:val="0095504C"/>
    <w:rsid w:val="009567E7"/>
    <w:rsid w:val="0096239C"/>
    <w:rsid w:val="00962D65"/>
    <w:rsid w:val="00963190"/>
    <w:rsid w:val="009752AB"/>
    <w:rsid w:val="00977835"/>
    <w:rsid w:val="00983B40"/>
    <w:rsid w:val="00990720"/>
    <w:rsid w:val="0099387B"/>
    <w:rsid w:val="009941E5"/>
    <w:rsid w:val="0099583E"/>
    <w:rsid w:val="00997C06"/>
    <w:rsid w:val="009A01FA"/>
    <w:rsid w:val="009A238E"/>
    <w:rsid w:val="009A2613"/>
    <w:rsid w:val="009A5437"/>
    <w:rsid w:val="009A73F0"/>
    <w:rsid w:val="009B519E"/>
    <w:rsid w:val="009C2B28"/>
    <w:rsid w:val="009C3451"/>
    <w:rsid w:val="009C3F9D"/>
    <w:rsid w:val="009C4D7F"/>
    <w:rsid w:val="009C4FEC"/>
    <w:rsid w:val="009D0742"/>
    <w:rsid w:val="009D2393"/>
    <w:rsid w:val="009D328A"/>
    <w:rsid w:val="009D3CD7"/>
    <w:rsid w:val="009D7A48"/>
    <w:rsid w:val="009E0512"/>
    <w:rsid w:val="009E699E"/>
    <w:rsid w:val="009E76E2"/>
    <w:rsid w:val="009F2DDC"/>
    <w:rsid w:val="009F338F"/>
    <w:rsid w:val="009F3B5E"/>
    <w:rsid w:val="009F4E95"/>
    <w:rsid w:val="009F5555"/>
    <w:rsid w:val="00A00021"/>
    <w:rsid w:val="00A00C60"/>
    <w:rsid w:val="00A0489C"/>
    <w:rsid w:val="00A05BC8"/>
    <w:rsid w:val="00A0679E"/>
    <w:rsid w:val="00A12A3A"/>
    <w:rsid w:val="00A13D53"/>
    <w:rsid w:val="00A153B1"/>
    <w:rsid w:val="00A1604A"/>
    <w:rsid w:val="00A16229"/>
    <w:rsid w:val="00A17C8B"/>
    <w:rsid w:val="00A17FC9"/>
    <w:rsid w:val="00A21204"/>
    <w:rsid w:val="00A2242A"/>
    <w:rsid w:val="00A22EE8"/>
    <w:rsid w:val="00A2335D"/>
    <w:rsid w:val="00A25426"/>
    <w:rsid w:val="00A2776B"/>
    <w:rsid w:val="00A27C97"/>
    <w:rsid w:val="00A31B7E"/>
    <w:rsid w:val="00A343E1"/>
    <w:rsid w:val="00A40455"/>
    <w:rsid w:val="00A41CFB"/>
    <w:rsid w:val="00A41DB7"/>
    <w:rsid w:val="00A45EBF"/>
    <w:rsid w:val="00A51233"/>
    <w:rsid w:val="00A5145C"/>
    <w:rsid w:val="00A53331"/>
    <w:rsid w:val="00A554D7"/>
    <w:rsid w:val="00A5748C"/>
    <w:rsid w:val="00A64A4D"/>
    <w:rsid w:val="00A70706"/>
    <w:rsid w:val="00A73BED"/>
    <w:rsid w:val="00A7478F"/>
    <w:rsid w:val="00A76C3E"/>
    <w:rsid w:val="00A76D7B"/>
    <w:rsid w:val="00A80489"/>
    <w:rsid w:val="00A808DC"/>
    <w:rsid w:val="00A81680"/>
    <w:rsid w:val="00A81777"/>
    <w:rsid w:val="00A817F0"/>
    <w:rsid w:val="00A8243A"/>
    <w:rsid w:val="00A9588B"/>
    <w:rsid w:val="00A977A4"/>
    <w:rsid w:val="00AA03E2"/>
    <w:rsid w:val="00AA0D14"/>
    <w:rsid w:val="00AA1C2C"/>
    <w:rsid w:val="00AA1FFE"/>
    <w:rsid w:val="00AA27A5"/>
    <w:rsid w:val="00AA4189"/>
    <w:rsid w:val="00AA4559"/>
    <w:rsid w:val="00AA598F"/>
    <w:rsid w:val="00AA6D06"/>
    <w:rsid w:val="00AA70EE"/>
    <w:rsid w:val="00AB2567"/>
    <w:rsid w:val="00AB38D3"/>
    <w:rsid w:val="00AB3D3D"/>
    <w:rsid w:val="00AB4D22"/>
    <w:rsid w:val="00AC072B"/>
    <w:rsid w:val="00AC1593"/>
    <w:rsid w:val="00AC416E"/>
    <w:rsid w:val="00AC708A"/>
    <w:rsid w:val="00AC71E7"/>
    <w:rsid w:val="00AC7908"/>
    <w:rsid w:val="00AD1F7F"/>
    <w:rsid w:val="00AE11D0"/>
    <w:rsid w:val="00AE4802"/>
    <w:rsid w:val="00AE4F25"/>
    <w:rsid w:val="00AE6E76"/>
    <w:rsid w:val="00AE7DEB"/>
    <w:rsid w:val="00AF1D94"/>
    <w:rsid w:val="00AF29AB"/>
    <w:rsid w:val="00AF70AF"/>
    <w:rsid w:val="00AF71C4"/>
    <w:rsid w:val="00B01797"/>
    <w:rsid w:val="00B0277E"/>
    <w:rsid w:val="00B05E75"/>
    <w:rsid w:val="00B116B5"/>
    <w:rsid w:val="00B11A2A"/>
    <w:rsid w:val="00B1399E"/>
    <w:rsid w:val="00B153B4"/>
    <w:rsid w:val="00B15DEE"/>
    <w:rsid w:val="00B160DD"/>
    <w:rsid w:val="00B20361"/>
    <w:rsid w:val="00B20D4E"/>
    <w:rsid w:val="00B21797"/>
    <w:rsid w:val="00B23FA3"/>
    <w:rsid w:val="00B24D8D"/>
    <w:rsid w:val="00B25469"/>
    <w:rsid w:val="00B312B7"/>
    <w:rsid w:val="00B332A9"/>
    <w:rsid w:val="00B335B8"/>
    <w:rsid w:val="00B35D98"/>
    <w:rsid w:val="00B36172"/>
    <w:rsid w:val="00B377F8"/>
    <w:rsid w:val="00B432B0"/>
    <w:rsid w:val="00B44B5E"/>
    <w:rsid w:val="00B47356"/>
    <w:rsid w:val="00B477CA"/>
    <w:rsid w:val="00B52DEE"/>
    <w:rsid w:val="00B562EA"/>
    <w:rsid w:val="00B64C9B"/>
    <w:rsid w:val="00B64FA5"/>
    <w:rsid w:val="00B66573"/>
    <w:rsid w:val="00B71446"/>
    <w:rsid w:val="00B76227"/>
    <w:rsid w:val="00B811E9"/>
    <w:rsid w:val="00B82051"/>
    <w:rsid w:val="00B83F15"/>
    <w:rsid w:val="00B849B4"/>
    <w:rsid w:val="00B93BC0"/>
    <w:rsid w:val="00B94091"/>
    <w:rsid w:val="00B9444E"/>
    <w:rsid w:val="00B9597E"/>
    <w:rsid w:val="00B96B69"/>
    <w:rsid w:val="00B96BB2"/>
    <w:rsid w:val="00BA14D4"/>
    <w:rsid w:val="00BA16E4"/>
    <w:rsid w:val="00BA1F37"/>
    <w:rsid w:val="00BA26B2"/>
    <w:rsid w:val="00BA7009"/>
    <w:rsid w:val="00BB004B"/>
    <w:rsid w:val="00BB2DF2"/>
    <w:rsid w:val="00BB2F70"/>
    <w:rsid w:val="00BB3799"/>
    <w:rsid w:val="00BB55CE"/>
    <w:rsid w:val="00BB5B8D"/>
    <w:rsid w:val="00BC2B50"/>
    <w:rsid w:val="00BC37F7"/>
    <w:rsid w:val="00BC44EC"/>
    <w:rsid w:val="00BC4F2C"/>
    <w:rsid w:val="00BC642A"/>
    <w:rsid w:val="00BC64FE"/>
    <w:rsid w:val="00BC6F56"/>
    <w:rsid w:val="00BC7C38"/>
    <w:rsid w:val="00BD03E6"/>
    <w:rsid w:val="00BD1B61"/>
    <w:rsid w:val="00BD5FC2"/>
    <w:rsid w:val="00BD637E"/>
    <w:rsid w:val="00BD6D70"/>
    <w:rsid w:val="00BE12DA"/>
    <w:rsid w:val="00BE2115"/>
    <w:rsid w:val="00BE3EBE"/>
    <w:rsid w:val="00BE5417"/>
    <w:rsid w:val="00BE623C"/>
    <w:rsid w:val="00BE7BDA"/>
    <w:rsid w:val="00BE7FF7"/>
    <w:rsid w:val="00BF0683"/>
    <w:rsid w:val="00BF398B"/>
    <w:rsid w:val="00BF6A74"/>
    <w:rsid w:val="00BF6BF4"/>
    <w:rsid w:val="00C0284E"/>
    <w:rsid w:val="00C039DC"/>
    <w:rsid w:val="00C03B12"/>
    <w:rsid w:val="00C03CFF"/>
    <w:rsid w:val="00C04217"/>
    <w:rsid w:val="00C04789"/>
    <w:rsid w:val="00C06BFE"/>
    <w:rsid w:val="00C101C4"/>
    <w:rsid w:val="00C10263"/>
    <w:rsid w:val="00C12B4D"/>
    <w:rsid w:val="00C16477"/>
    <w:rsid w:val="00C17811"/>
    <w:rsid w:val="00C225B9"/>
    <w:rsid w:val="00C23037"/>
    <w:rsid w:val="00C26297"/>
    <w:rsid w:val="00C268F2"/>
    <w:rsid w:val="00C2693C"/>
    <w:rsid w:val="00C3019F"/>
    <w:rsid w:val="00C37892"/>
    <w:rsid w:val="00C401A2"/>
    <w:rsid w:val="00C43411"/>
    <w:rsid w:val="00C43DF7"/>
    <w:rsid w:val="00C46F5B"/>
    <w:rsid w:val="00C50E92"/>
    <w:rsid w:val="00C552A0"/>
    <w:rsid w:val="00C5592D"/>
    <w:rsid w:val="00C55A4E"/>
    <w:rsid w:val="00C56505"/>
    <w:rsid w:val="00C56E8F"/>
    <w:rsid w:val="00C5787D"/>
    <w:rsid w:val="00C57C3D"/>
    <w:rsid w:val="00C62864"/>
    <w:rsid w:val="00C64047"/>
    <w:rsid w:val="00C7189F"/>
    <w:rsid w:val="00C72071"/>
    <w:rsid w:val="00C74049"/>
    <w:rsid w:val="00C77A45"/>
    <w:rsid w:val="00C80637"/>
    <w:rsid w:val="00C837AD"/>
    <w:rsid w:val="00C84EB0"/>
    <w:rsid w:val="00C86AD0"/>
    <w:rsid w:val="00C86C93"/>
    <w:rsid w:val="00C87357"/>
    <w:rsid w:val="00C87B38"/>
    <w:rsid w:val="00C94CBD"/>
    <w:rsid w:val="00C94D4F"/>
    <w:rsid w:val="00C967DE"/>
    <w:rsid w:val="00C967F4"/>
    <w:rsid w:val="00CA142B"/>
    <w:rsid w:val="00CA1FBE"/>
    <w:rsid w:val="00CA2489"/>
    <w:rsid w:val="00CA2E04"/>
    <w:rsid w:val="00CA314A"/>
    <w:rsid w:val="00CA71EF"/>
    <w:rsid w:val="00CA7AC9"/>
    <w:rsid w:val="00CA7FEF"/>
    <w:rsid w:val="00CB207E"/>
    <w:rsid w:val="00CB2EA1"/>
    <w:rsid w:val="00CB4631"/>
    <w:rsid w:val="00CB4D9B"/>
    <w:rsid w:val="00CB50AA"/>
    <w:rsid w:val="00CB59FA"/>
    <w:rsid w:val="00CB78F5"/>
    <w:rsid w:val="00CB7B78"/>
    <w:rsid w:val="00CB7C67"/>
    <w:rsid w:val="00CC1CCB"/>
    <w:rsid w:val="00CC2FF6"/>
    <w:rsid w:val="00CC30D8"/>
    <w:rsid w:val="00CC31D0"/>
    <w:rsid w:val="00CC3763"/>
    <w:rsid w:val="00CC49D4"/>
    <w:rsid w:val="00CC7239"/>
    <w:rsid w:val="00CC79F0"/>
    <w:rsid w:val="00CD0E87"/>
    <w:rsid w:val="00CE2203"/>
    <w:rsid w:val="00CE5EDA"/>
    <w:rsid w:val="00CE6107"/>
    <w:rsid w:val="00CF1941"/>
    <w:rsid w:val="00CF1C1E"/>
    <w:rsid w:val="00CF30CC"/>
    <w:rsid w:val="00CF4EAD"/>
    <w:rsid w:val="00CF53E2"/>
    <w:rsid w:val="00CF5C2F"/>
    <w:rsid w:val="00CF6A5B"/>
    <w:rsid w:val="00CF7FA7"/>
    <w:rsid w:val="00D02049"/>
    <w:rsid w:val="00D03A5D"/>
    <w:rsid w:val="00D03ED5"/>
    <w:rsid w:val="00D06636"/>
    <w:rsid w:val="00D10558"/>
    <w:rsid w:val="00D12117"/>
    <w:rsid w:val="00D14FD0"/>
    <w:rsid w:val="00D17277"/>
    <w:rsid w:val="00D20FDB"/>
    <w:rsid w:val="00D21198"/>
    <w:rsid w:val="00D214B2"/>
    <w:rsid w:val="00D23AC3"/>
    <w:rsid w:val="00D25499"/>
    <w:rsid w:val="00D26869"/>
    <w:rsid w:val="00D307B0"/>
    <w:rsid w:val="00D30B36"/>
    <w:rsid w:val="00D33828"/>
    <w:rsid w:val="00D357AB"/>
    <w:rsid w:val="00D36BDE"/>
    <w:rsid w:val="00D37FCE"/>
    <w:rsid w:val="00D44EB0"/>
    <w:rsid w:val="00D50895"/>
    <w:rsid w:val="00D5212A"/>
    <w:rsid w:val="00D53C50"/>
    <w:rsid w:val="00D54876"/>
    <w:rsid w:val="00D54EF4"/>
    <w:rsid w:val="00D57903"/>
    <w:rsid w:val="00D60C15"/>
    <w:rsid w:val="00D60D8D"/>
    <w:rsid w:val="00D65360"/>
    <w:rsid w:val="00D712D6"/>
    <w:rsid w:val="00D72D6F"/>
    <w:rsid w:val="00D72DA2"/>
    <w:rsid w:val="00D74C62"/>
    <w:rsid w:val="00D759A0"/>
    <w:rsid w:val="00D80F2B"/>
    <w:rsid w:val="00D8484A"/>
    <w:rsid w:val="00D90EB8"/>
    <w:rsid w:val="00D91255"/>
    <w:rsid w:val="00DA5B48"/>
    <w:rsid w:val="00DA72AD"/>
    <w:rsid w:val="00DA7E9D"/>
    <w:rsid w:val="00DB0F91"/>
    <w:rsid w:val="00DB1184"/>
    <w:rsid w:val="00DB4372"/>
    <w:rsid w:val="00DB67E5"/>
    <w:rsid w:val="00DB7116"/>
    <w:rsid w:val="00DB743F"/>
    <w:rsid w:val="00DC2BF8"/>
    <w:rsid w:val="00DC4088"/>
    <w:rsid w:val="00DC6871"/>
    <w:rsid w:val="00DD466C"/>
    <w:rsid w:val="00DD5977"/>
    <w:rsid w:val="00DD617E"/>
    <w:rsid w:val="00DD6A96"/>
    <w:rsid w:val="00DE03C2"/>
    <w:rsid w:val="00DE0E1D"/>
    <w:rsid w:val="00DE0F14"/>
    <w:rsid w:val="00DE27B4"/>
    <w:rsid w:val="00DE2CDE"/>
    <w:rsid w:val="00DE3B6B"/>
    <w:rsid w:val="00DE62E2"/>
    <w:rsid w:val="00DE7532"/>
    <w:rsid w:val="00DE7DC6"/>
    <w:rsid w:val="00DF161A"/>
    <w:rsid w:val="00DF1F08"/>
    <w:rsid w:val="00DF1F99"/>
    <w:rsid w:val="00DF2ABF"/>
    <w:rsid w:val="00DF4CC6"/>
    <w:rsid w:val="00DF559D"/>
    <w:rsid w:val="00DF6AE6"/>
    <w:rsid w:val="00E00FD5"/>
    <w:rsid w:val="00E01403"/>
    <w:rsid w:val="00E02344"/>
    <w:rsid w:val="00E0267B"/>
    <w:rsid w:val="00E02CB3"/>
    <w:rsid w:val="00E03AB6"/>
    <w:rsid w:val="00E1004A"/>
    <w:rsid w:val="00E10089"/>
    <w:rsid w:val="00E112C9"/>
    <w:rsid w:val="00E120C8"/>
    <w:rsid w:val="00E13FD4"/>
    <w:rsid w:val="00E1485D"/>
    <w:rsid w:val="00E15A6B"/>
    <w:rsid w:val="00E1688E"/>
    <w:rsid w:val="00E20398"/>
    <w:rsid w:val="00E21171"/>
    <w:rsid w:val="00E21365"/>
    <w:rsid w:val="00E25F7B"/>
    <w:rsid w:val="00E27269"/>
    <w:rsid w:val="00E306D8"/>
    <w:rsid w:val="00E32BA3"/>
    <w:rsid w:val="00E344BF"/>
    <w:rsid w:val="00E366FB"/>
    <w:rsid w:val="00E37115"/>
    <w:rsid w:val="00E42C77"/>
    <w:rsid w:val="00E435D1"/>
    <w:rsid w:val="00E43D5E"/>
    <w:rsid w:val="00E43D90"/>
    <w:rsid w:val="00E4665C"/>
    <w:rsid w:val="00E4691F"/>
    <w:rsid w:val="00E50075"/>
    <w:rsid w:val="00E52A35"/>
    <w:rsid w:val="00E549D7"/>
    <w:rsid w:val="00E57D77"/>
    <w:rsid w:val="00E60E3B"/>
    <w:rsid w:val="00E629B1"/>
    <w:rsid w:val="00E629DE"/>
    <w:rsid w:val="00E62C4C"/>
    <w:rsid w:val="00E65CE3"/>
    <w:rsid w:val="00E7005B"/>
    <w:rsid w:val="00E70325"/>
    <w:rsid w:val="00E71341"/>
    <w:rsid w:val="00E71FCF"/>
    <w:rsid w:val="00E72D52"/>
    <w:rsid w:val="00E740B7"/>
    <w:rsid w:val="00E74146"/>
    <w:rsid w:val="00E77BF4"/>
    <w:rsid w:val="00E80A50"/>
    <w:rsid w:val="00E816D8"/>
    <w:rsid w:val="00E87DC4"/>
    <w:rsid w:val="00E87E92"/>
    <w:rsid w:val="00E92FAD"/>
    <w:rsid w:val="00E93989"/>
    <w:rsid w:val="00E93DAD"/>
    <w:rsid w:val="00E94936"/>
    <w:rsid w:val="00E97136"/>
    <w:rsid w:val="00E97282"/>
    <w:rsid w:val="00E9780E"/>
    <w:rsid w:val="00E97CE2"/>
    <w:rsid w:val="00EA2A03"/>
    <w:rsid w:val="00EA2D1F"/>
    <w:rsid w:val="00EA3CFE"/>
    <w:rsid w:val="00EA46F6"/>
    <w:rsid w:val="00EA4A59"/>
    <w:rsid w:val="00EA5E91"/>
    <w:rsid w:val="00EB20E9"/>
    <w:rsid w:val="00EB4091"/>
    <w:rsid w:val="00EB6981"/>
    <w:rsid w:val="00EC01EF"/>
    <w:rsid w:val="00EC2183"/>
    <w:rsid w:val="00EC263F"/>
    <w:rsid w:val="00EC4E86"/>
    <w:rsid w:val="00EC6440"/>
    <w:rsid w:val="00EC748B"/>
    <w:rsid w:val="00EC7B5F"/>
    <w:rsid w:val="00ED0C65"/>
    <w:rsid w:val="00ED0DC2"/>
    <w:rsid w:val="00ED1276"/>
    <w:rsid w:val="00ED3602"/>
    <w:rsid w:val="00ED57C1"/>
    <w:rsid w:val="00ED5C81"/>
    <w:rsid w:val="00EE0BE2"/>
    <w:rsid w:val="00EE36EA"/>
    <w:rsid w:val="00EE45E7"/>
    <w:rsid w:val="00EE5032"/>
    <w:rsid w:val="00EE7D96"/>
    <w:rsid w:val="00EF0260"/>
    <w:rsid w:val="00EF02B3"/>
    <w:rsid w:val="00EF4B8E"/>
    <w:rsid w:val="00F032C5"/>
    <w:rsid w:val="00F04F13"/>
    <w:rsid w:val="00F05A6E"/>
    <w:rsid w:val="00F0671E"/>
    <w:rsid w:val="00F07558"/>
    <w:rsid w:val="00F07562"/>
    <w:rsid w:val="00F07A13"/>
    <w:rsid w:val="00F10951"/>
    <w:rsid w:val="00F111FF"/>
    <w:rsid w:val="00F13161"/>
    <w:rsid w:val="00F13AB2"/>
    <w:rsid w:val="00F145F4"/>
    <w:rsid w:val="00F146D0"/>
    <w:rsid w:val="00F14A78"/>
    <w:rsid w:val="00F160ED"/>
    <w:rsid w:val="00F16598"/>
    <w:rsid w:val="00F179A4"/>
    <w:rsid w:val="00F215D6"/>
    <w:rsid w:val="00F248D2"/>
    <w:rsid w:val="00F251CF"/>
    <w:rsid w:val="00F26A31"/>
    <w:rsid w:val="00F26B2D"/>
    <w:rsid w:val="00F26CEF"/>
    <w:rsid w:val="00F26DB6"/>
    <w:rsid w:val="00F27FAB"/>
    <w:rsid w:val="00F32BDC"/>
    <w:rsid w:val="00F32F06"/>
    <w:rsid w:val="00F35351"/>
    <w:rsid w:val="00F421CF"/>
    <w:rsid w:val="00F427D5"/>
    <w:rsid w:val="00F4300E"/>
    <w:rsid w:val="00F434EF"/>
    <w:rsid w:val="00F4414B"/>
    <w:rsid w:val="00F452D3"/>
    <w:rsid w:val="00F45A6E"/>
    <w:rsid w:val="00F45F0A"/>
    <w:rsid w:val="00F46275"/>
    <w:rsid w:val="00F50E55"/>
    <w:rsid w:val="00F51113"/>
    <w:rsid w:val="00F51DDD"/>
    <w:rsid w:val="00F52B75"/>
    <w:rsid w:val="00F536A9"/>
    <w:rsid w:val="00F54148"/>
    <w:rsid w:val="00F54FF3"/>
    <w:rsid w:val="00F5692B"/>
    <w:rsid w:val="00F5746D"/>
    <w:rsid w:val="00F631D9"/>
    <w:rsid w:val="00F64C75"/>
    <w:rsid w:val="00F653CA"/>
    <w:rsid w:val="00F67419"/>
    <w:rsid w:val="00F7121B"/>
    <w:rsid w:val="00F72DF1"/>
    <w:rsid w:val="00F731D9"/>
    <w:rsid w:val="00F75210"/>
    <w:rsid w:val="00F771EC"/>
    <w:rsid w:val="00F81A0D"/>
    <w:rsid w:val="00F82E83"/>
    <w:rsid w:val="00F83A50"/>
    <w:rsid w:val="00F862C4"/>
    <w:rsid w:val="00F867CC"/>
    <w:rsid w:val="00F87EEE"/>
    <w:rsid w:val="00F90CE8"/>
    <w:rsid w:val="00F94EDA"/>
    <w:rsid w:val="00F97FB2"/>
    <w:rsid w:val="00FA06CD"/>
    <w:rsid w:val="00FA5BDA"/>
    <w:rsid w:val="00FA6835"/>
    <w:rsid w:val="00FA7E64"/>
    <w:rsid w:val="00FB273A"/>
    <w:rsid w:val="00FB45C5"/>
    <w:rsid w:val="00FB51E5"/>
    <w:rsid w:val="00FB6A07"/>
    <w:rsid w:val="00FC0665"/>
    <w:rsid w:val="00FC0956"/>
    <w:rsid w:val="00FC5574"/>
    <w:rsid w:val="00FD0091"/>
    <w:rsid w:val="00FD0796"/>
    <w:rsid w:val="00FD6872"/>
    <w:rsid w:val="00FD6E16"/>
    <w:rsid w:val="00FD7082"/>
    <w:rsid w:val="00FD7792"/>
    <w:rsid w:val="00FD7FCF"/>
    <w:rsid w:val="00FE76BB"/>
    <w:rsid w:val="00FF0AEA"/>
    <w:rsid w:val="00FF2435"/>
    <w:rsid w:val="00FF24B9"/>
    <w:rsid w:val="00FF379E"/>
    <w:rsid w:val="00FF49C7"/>
    <w:rsid w:val="00FF4D8F"/>
    <w:rsid w:val="00FF5207"/>
    <w:rsid w:val="00FF5E0E"/>
    <w:rsid w:val="00FF6905"/>
    <w:rsid w:val="00FF758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1FB5569A"/>
  <w15:docId w15:val="{A54B8678-8260-4808-BF18-14AA0840F8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B377F8"/>
    <w:pPr>
      <w:jc w:val="both"/>
    </w:pPr>
    <w:rPr>
      <w:rFonts w:ascii="Times New Roman" w:eastAsia="Times New Roman" w:hAnsi="Times New Roman"/>
      <w:sz w:val="24"/>
      <w:lang w:val="en-GB"/>
    </w:rPr>
  </w:style>
  <w:style w:type="paragraph" w:styleId="berschrift1">
    <w:name w:val="heading 1"/>
    <w:basedOn w:val="Standard"/>
    <w:next w:val="Standard"/>
    <w:link w:val="berschrift1Zchn"/>
    <w:qFormat/>
    <w:rsid w:val="00B377F8"/>
    <w:pPr>
      <w:keepNext/>
      <w:autoSpaceDE w:val="0"/>
      <w:autoSpaceDN w:val="0"/>
      <w:adjustRightInd w:val="0"/>
      <w:jc w:val="left"/>
      <w:outlineLvl w:val="0"/>
    </w:pPr>
    <w:rPr>
      <w:rFonts w:ascii="Arial" w:hAnsi="Arial"/>
      <w:b/>
      <w:bCs/>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B377F8"/>
    <w:rPr>
      <w:color w:val="0000FF"/>
      <w:u w:val="single"/>
    </w:rPr>
  </w:style>
  <w:style w:type="character" w:customStyle="1" w:styleId="berschrift1Zchn">
    <w:name w:val="Überschrift 1 Zchn"/>
    <w:link w:val="berschrift1"/>
    <w:rsid w:val="00B377F8"/>
    <w:rPr>
      <w:rFonts w:ascii="Arial" w:eastAsia="Times New Roman" w:hAnsi="Arial" w:cs="Arial"/>
      <w:b/>
      <w:bCs/>
      <w:sz w:val="24"/>
      <w:lang w:eastAsia="de-DE"/>
    </w:rPr>
  </w:style>
  <w:style w:type="paragraph" w:styleId="Kopfzeile">
    <w:name w:val="header"/>
    <w:basedOn w:val="Standard"/>
    <w:link w:val="KopfzeileZchn"/>
    <w:uiPriority w:val="99"/>
    <w:unhideWhenUsed/>
    <w:rsid w:val="000F38D4"/>
    <w:pPr>
      <w:tabs>
        <w:tab w:val="center" w:pos="4536"/>
        <w:tab w:val="right" w:pos="9072"/>
      </w:tabs>
    </w:pPr>
    <w:rPr>
      <w:lang w:eastAsia="x-none"/>
    </w:rPr>
  </w:style>
  <w:style w:type="character" w:customStyle="1" w:styleId="KopfzeileZchn">
    <w:name w:val="Kopfzeile Zchn"/>
    <w:link w:val="Kopfzeile"/>
    <w:uiPriority w:val="99"/>
    <w:rsid w:val="000F38D4"/>
    <w:rPr>
      <w:rFonts w:ascii="Times New Roman" w:eastAsia="Times New Roman" w:hAnsi="Times New Roman"/>
      <w:sz w:val="24"/>
      <w:lang w:val="en-GB"/>
    </w:rPr>
  </w:style>
  <w:style w:type="paragraph" w:styleId="Fuzeile">
    <w:name w:val="footer"/>
    <w:basedOn w:val="Standard"/>
    <w:link w:val="FuzeileZchn"/>
    <w:uiPriority w:val="99"/>
    <w:unhideWhenUsed/>
    <w:rsid w:val="000F38D4"/>
    <w:pPr>
      <w:tabs>
        <w:tab w:val="center" w:pos="4536"/>
        <w:tab w:val="right" w:pos="9072"/>
      </w:tabs>
    </w:pPr>
    <w:rPr>
      <w:lang w:eastAsia="x-none"/>
    </w:rPr>
  </w:style>
  <w:style w:type="character" w:customStyle="1" w:styleId="FuzeileZchn">
    <w:name w:val="Fußzeile Zchn"/>
    <w:link w:val="Fuzeile"/>
    <w:uiPriority w:val="99"/>
    <w:rsid w:val="000F38D4"/>
    <w:rPr>
      <w:rFonts w:ascii="Times New Roman" w:eastAsia="Times New Roman" w:hAnsi="Times New Roman"/>
      <w:sz w:val="24"/>
      <w:lang w:val="en-GB"/>
    </w:rPr>
  </w:style>
  <w:style w:type="paragraph" w:styleId="Sprechblasentext">
    <w:name w:val="Balloon Text"/>
    <w:basedOn w:val="Standard"/>
    <w:link w:val="SprechblasentextZchn"/>
    <w:uiPriority w:val="99"/>
    <w:semiHidden/>
    <w:unhideWhenUsed/>
    <w:rsid w:val="000F38D4"/>
    <w:rPr>
      <w:rFonts w:ascii="Tahoma" w:hAnsi="Tahoma"/>
      <w:sz w:val="16"/>
      <w:szCs w:val="16"/>
      <w:lang w:eastAsia="x-none"/>
    </w:rPr>
  </w:style>
  <w:style w:type="character" w:customStyle="1" w:styleId="SprechblasentextZchn">
    <w:name w:val="Sprechblasentext Zchn"/>
    <w:link w:val="Sprechblasentext"/>
    <w:uiPriority w:val="99"/>
    <w:semiHidden/>
    <w:rsid w:val="000F38D4"/>
    <w:rPr>
      <w:rFonts w:ascii="Tahoma" w:eastAsia="Times New Roman" w:hAnsi="Tahoma" w:cs="Tahoma"/>
      <w:sz w:val="16"/>
      <w:szCs w:val="16"/>
      <w:lang w:val="en-GB"/>
    </w:rPr>
  </w:style>
  <w:style w:type="paragraph" w:customStyle="1" w:styleId="FarbigeSchattierung-Akzent11">
    <w:name w:val="Farbige Schattierung - Akzent 11"/>
    <w:hidden/>
    <w:uiPriority w:val="99"/>
    <w:semiHidden/>
    <w:rsid w:val="00577601"/>
    <w:rPr>
      <w:rFonts w:ascii="Times New Roman" w:eastAsia="Times New Roman" w:hAnsi="Times New Roman"/>
      <w:sz w:val="24"/>
      <w:lang w:val="en-GB"/>
    </w:rPr>
  </w:style>
  <w:style w:type="paragraph" w:styleId="NurText">
    <w:name w:val="Plain Text"/>
    <w:basedOn w:val="Standard"/>
    <w:link w:val="NurTextZchn"/>
    <w:uiPriority w:val="99"/>
    <w:semiHidden/>
    <w:unhideWhenUsed/>
    <w:rsid w:val="007A2F2D"/>
    <w:pPr>
      <w:jc w:val="left"/>
    </w:pPr>
    <w:rPr>
      <w:rFonts w:ascii="Calibri" w:eastAsia="Calibri" w:hAnsi="Calibri"/>
      <w:sz w:val="22"/>
      <w:szCs w:val="21"/>
      <w:lang w:val="en-US" w:eastAsia="en-US"/>
    </w:rPr>
  </w:style>
  <w:style w:type="character" w:customStyle="1" w:styleId="NurTextZchn">
    <w:name w:val="Nur Text Zchn"/>
    <w:link w:val="NurText"/>
    <w:uiPriority w:val="99"/>
    <w:semiHidden/>
    <w:rsid w:val="007A2F2D"/>
    <w:rPr>
      <w:sz w:val="22"/>
      <w:szCs w:val="21"/>
      <w:lang w:val="en-US" w:eastAsia="en-US"/>
    </w:rPr>
  </w:style>
  <w:style w:type="paragraph" w:customStyle="1" w:styleId="MittleresRaster21">
    <w:name w:val="Mittleres Raster 21"/>
    <w:uiPriority w:val="1"/>
    <w:qFormat/>
    <w:rsid w:val="00550C12"/>
    <w:pPr>
      <w:jc w:val="both"/>
    </w:pPr>
    <w:rPr>
      <w:rFonts w:ascii="Times New Roman" w:eastAsia="Times New Roman" w:hAnsi="Times New Roman"/>
      <w:sz w:val="24"/>
      <w:lang w:val="en-GB"/>
    </w:rPr>
  </w:style>
  <w:style w:type="character" w:customStyle="1" w:styleId="NichtaufgelsteErwhnung1">
    <w:name w:val="Nicht aufgelöste Erwähnung1"/>
    <w:basedOn w:val="Absatz-Standardschriftart"/>
    <w:uiPriority w:val="99"/>
    <w:semiHidden/>
    <w:unhideWhenUsed/>
    <w:rsid w:val="000317B8"/>
    <w:rPr>
      <w:color w:val="605E5C"/>
      <w:shd w:val="clear" w:color="auto" w:fill="E1DFDD"/>
    </w:rPr>
  </w:style>
  <w:style w:type="character" w:styleId="BesuchterLink">
    <w:name w:val="FollowedHyperlink"/>
    <w:basedOn w:val="Absatz-Standardschriftart"/>
    <w:uiPriority w:val="99"/>
    <w:semiHidden/>
    <w:unhideWhenUsed/>
    <w:rsid w:val="000317B8"/>
    <w:rPr>
      <w:color w:val="800080" w:themeColor="followedHyperlink"/>
      <w:u w:val="single"/>
    </w:rPr>
  </w:style>
  <w:style w:type="character" w:styleId="Kommentarzeichen">
    <w:name w:val="annotation reference"/>
    <w:basedOn w:val="Absatz-Standardschriftart"/>
    <w:uiPriority w:val="99"/>
    <w:semiHidden/>
    <w:unhideWhenUsed/>
    <w:rsid w:val="00D91255"/>
    <w:rPr>
      <w:sz w:val="16"/>
      <w:szCs w:val="16"/>
    </w:rPr>
  </w:style>
  <w:style w:type="paragraph" w:styleId="Kommentartext">
    <w:name w:val="annotation text"/>
    <w:basedOn w:val="Standard"/>
    <w:link w:val="KommentartextZchn"/>
    <w:uiPriority w:val="99"/>
    <w:semiHidden/>
    <w:unhideWhenUsed/>
    <w:rsid w:val="00D91255"/>
    <w:rPr>
      <w:sz w:val="20"/>
    </w:rPr>
  </w:style>
  <w:style w:type="character" w:customStyle="1" w:styleId="KommentartextZchn">
    <w:name w:val="Kommentartext Zchn"/>
    <w:basedOn w:val="Absatz-Standardschriftart"/>
    <w:link w:val="Kommentartext"/>
    <w:uiPriority w:val="99"/>
    <w:semiHidden/>
    <w:rsid w:val="00D91255"/>
    <w:rPr>
      <w:rFonts w:ascii="Times New Roman" w:eastAsia="Times New Roman" w:hAnsi="Times New Roman"/>
      <w:lang w:val="en-GB"/>
    </w:rPr>
  </w:style>
  <w:style w:type="paragraph" w:styleId="Kommentarthema">
    <w:name w:val="annotation subject"/>
    <w:basedOn w:val="Kommentartext"/>
    <w:next w:val="Kommentartext"/>
    <w:link w:val="KommentarthemaZchn"/>
    <w:uiPriority w:val="99"/>
    <w:semiHidden/>
    <w:unhideWhenUsed/>
    <w:rsid w:val="00D91255"/>
    <w:rPr>
      <w:b/>
      <w:bCs/>
    </w:rPr>
  </w:style>
  <w:style w:type="character" w:customStyle="1" w:styleId="KommentarthemaZchn">
    <w:name w:val="Kommentarthema Zchn"/>
    <w:basedOn w:val="KommentartextZchn"/>
    <w:link w:val="Kommentarthema"/>
    <w:uiPriority w:val="99"/>
    <w:semiHidden/>
    <w:rsid w:val="00D91255"/>
    <w:rPr>
      <w:rFonts w:ascii="Times New Roman" w:eastAsia="Times New Roman" w:hAnsi="Times New Roman"/>
      <w:b/>
      <w:bCs/>
      <w:lang w:val="en-GB"/>
    </w:rPr>
  </w:style>
  <w:style w:type="paragraph" w:styleId="KeinLeerraum">
    <w:name w:val="No Spacing"/>
    <w:uiPriority w:val="1"/>
    <w:qFormat/>
    <w:rsid w:val="00396B32"/>
    <w:pPr>
      <w:jc w:val="both"/>
    </w:pPr>
    <w:rPr>
      <w:rFonts w:ascii="Times New Roman" w:eastAsia="Times New Roman" w:hAnsi="Times New Roman"/>
      <w:sz w:val="24"/>
      <w:lang w:val="en-GB"/>
    </w:rPr>
  </w:style>
  <w:style w:type="paragraph" w:styleId="Listenabsatz">
    <w:name w:val="List Paragraph"/>
    <w:basedOn w:val="Standard"/>
    <w:uiPriority w:val="34"/>
    <w:qFormat/>
    <w:rsid w:val="005435BC"/>
    <w:pPr>
      <w:ind w:left="720"/>
      <w:contextualSpacing/>
    </w:pPr>
  </w:style>
  <w:style w:type="character" w:styleId="NichtaufgelsteErwhnung">
    <w:name w:val="Unresolved Mention"/>
    <w:basedOn w:val="Absatz-Standardschriftart"/>
    <w:uiPriority w:val="99"/>
    <w:semiHidden/>
    <w:unhideWhenUsed/>
    <w:rsid w:val="00A0489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745328">
      <w:bodyDiv w:val="1"/>
      <w:marLeft w:val="0"/>
      <w:marRight w:val="0"/>
      <w:marTop w:val="0"/>
      <w:marBottom w:val="0"/>
      <w:divBdr>
        <w:top w:val="none" w:sz="0" w:space="0" w:color="auto"/>
        <w:left w:val="none" w:sz="0" w:space="0" w:color="auto"/>
        <w:bottom w:val="none" w:sz="0" w:space="0" w:color="auto"/>
        <w:right w:val="none" w:sz="0" w:space="0" w:color="auto"/>
      </w:divBdr>
    </w:div>
    <w:div w:id="339553705">
      <w:bodyDiv w:val="1"/>
      <w:marLeft w:val="0"/>
      <w:marRight w:val="0"/>
      <w:marTop w:val="0"/>
      <w:marBottom w:val="0"/>
      <w:divBdr>
        <w:top w:val="none" w:sz="0" w:space="0" w:color="auto"/>
        <w:left w:val="none" w:sz="0" w:space="0" w:color="auto"/>
        <w:bottom w:val="none" w:sz="0" w:space="0" w:color="auto"/>
        <w:right w:val="none" w:sz="0" w:space="0" w:color="auto"/>
      </w:divBdr>
    </w:div>
    <w:div w:id="344329490">
      <w:bodyDiv w:val="1"/>
      <w:marLeft w:val="0"/>
      <w:marRight w:val="0"/>
      <w:marTop w:val="0"/>
      <w:marBottom w:val="0"/>
      <w:divBdr>
        <w:top w:val="none" w:sz="0" w:space="0" w:color="auto"/>
        <w:left w:val="none" w:sz="0" w:space="0" w:color="auto"/>
        <w:bottom w:val="none" w:sz="0" w:space="0" w:color="auto"/>
        <w:right w:val="none" w:sz="0" w:space="0" w:color="auto"/>
      </w:divBdr>
    </w:div>
    <w:div w:id="783160289">
      <w:bodyDiv w:val="1"/>
      <w:marLeft w:val="0"/>
      <w:marRight w:val="0"/>
      <w:marTop w:val="0"/>
      <w:marBottom w:val="0"/>
      <w:divBdr>
        <w:top w:val="none" w:sz="0" w:space="0" w:color="auto"/>
        <w:left w:val="none" w:sz="0" w:space="0" w:color="auto"/>
        <w:bottom w:val="none" w:sz="0" w:space="0" w:color="auto"/>
        <w:right w:val="none" w:sz="0" w:space="0" w:color="auto"/>
      </w:divBdr>
    </w:div>
    <w:div w:id="927889706">
      <w:bodyDiv w:val="1"/>
      <w:marLeft w:val="0"/>
      <w:marRight w:val="0"/>
      <w:marTop w:val="0"/>
      <w:marBottom w:val="0"/>
      <w:divBdr>
        <w:top w:val="none" w:sz="0" w:space="0" w:color="auto"/>
        <w:left w:val="none" w:sz="0" w:space="0" w:color="auto"/>
        <w:bottom w:val="none" w:sz="0" w:space="0" w:color="auto"/>
        <w:right w:val="none" w:sz="0" w:space="0" w:color="auto"/>
      </w:divBdr>
    </w:div>
    <w:div w:id="1489635257">
      <w:bodyDiv w:val="1"/>
      <w:marLeft w:val="0"/>
      <w:marRight w:val="0"/>
      <w:marTop w:val="0"/>
      <w:marBottom w:val="0"/>
      <w:divBdr>
        <w:top w:val="none" w:sz="0" w:space="0" w:color="auto"/>
        <w:left w:val="none" w:sz="0" w:space="0" w:color="auto"/>
        <w:bottom w:val="none" w:sz="0" w:space="0" w:color="auto"/>
        <w:right w:val="none" w:sz="0" w:space="0" w:color="auto"/>
      </w:divBdr>
    </w:div>
    <w:div w:id="1512447407">
      <w:bodyDiv w:val="1"/>
      <w:marLeft w:val="0"/>
      <w:marRight w:val="0"/>
      <w:marTop w:val="0"/>
      <w:marBottom w:val="0"/>
      <w:divBdr>
        <w:top w:val="none" w:sz="0" w:space="0" w:color="auto"/>
        <w:left w:val="none" w:sz="0" w:space="0" w:color="auto"/>
        <w:bottom w:val="none" w:sz="0" w:space="0" w:color="auto"/>
        <w:right w:val="none" w:sz="0" w:space="0" w:color="auto"/>
      </w:divBdr>
    </w:div>
    <w:div w:id="1643848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sigmasoft.de/de/presse/"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hyperlink" Target="mailto:press@sigmasoft.d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2DECB2-6700-4A9D-BAA7-5A3471AE06A6}">
  <ds:schemaRefs>
    <ds:schemaRef ds:uri="http://schemas.openxmlformats.org/officeDocument/2006/bibliography"/>
  </ds:schemaRefs>
</ds:datastoreItem>
</file>

<file path=customXml/itemProps2.xml><?xml version="1.0" encoding="utf-8"?>
<ds:datastoreItem xmlns:ds="http://schemas.openxmlformats.org/officeDocument/2006/customXml" ds:itemID="{2ABB76AF-9D67-44E1-88CE-AD734F5FA5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740</Words>
  <Characters>4662</Characters>
  <Application>Microsoft Office Word</Application>
  <DocSecurity>0</DocSecurity>
  <Lines>38</Lines>
  <Paragraphs>10</Paragraphs>
  <ScaleCrop>false</ScaleCrop>
  <HeadingPairs>
    <vt:vector size="6" baseType="variant">
      <vt:variant>
        <vt:lpstr>Titel</vt:lpstr>
      </vt:variant>
      <vt:variant>
        <vt:i4>1</vt:i4>
      </vt:variant>
      <vt:variant>
        <vt:lpstr>Title</vt:lpstr>
      </vt:variant>
      <vt:variant>
        <vt:i4>1</vt:i4>
      </vt:variant>
      <vt:variant>
        <vt:lpstr>Título</vt:lpstr>
      </vt:variant>
      <vt:variant>
        <vt:i4>1</vt:i4>
      </vt:variant>
    </vt:vector>
  </HeadingPairs>
  <TitlesOfParts>
    <vt:vector size="3" baseType="lpstr">
      <vt:lpstr/>
      <vt:lpstr/>
      <vt:lpstr/>
    </vt:vector>
  </TitlesOfParts>
  <Company>SIGMA Engineering GmbH</Company>
  <LinksUpToDate>false</LinksUpToDate>
  <CharactersWithSpaces>5392</CharactersWithSpaces>
  <SharedDoc>false</SharedDoc>
  <HLinks>
    <vt:vector size="6" baseType="variant">
      <vt:variant>
        <vt:i4>2228261</vt:i4>
      </vt:variant>
      <vt:variant>
        <vt:i4>0</vt:i4>
      </vt:variant>
      <vt:variant>
        <vt:i4>0</vt:i4>
      </vt:variant>
      <vt:variant>
        <vt:i4>5</vt:i4>
      </vt:variant>
      <vt:variant>
        <vt:lpwstr>http://www.sigmasoft.de/de/presse/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Vanesssa Frekers</dc:creator>
  <cp:lastModifiedBy>Katharina Aschhoff</cp:lastModifiedBy>
  <cp:revision>4</cp:revision>
  <cp:lastPrinted>2020-06-03T13:42:00Z</cp:lastPrinted>
  <dcterms:created xsi:type="dcterms:W3CDTF">2021-10-04T06:31:00Z</dcterms:created>
  <dcterms:modified xsi:type="dcterms:W3CDTF">2021-10-04T13:37:00Z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-154610877</vt:i4>
  </property>
</Properties>
</file>